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5F" w:rsidRDefault="007E6B5F" w:rsidP="007E6B5F">
      <w:pPr>
        <w:spacing w:after="0" w:line="240" w:lineRule="auto"/>
        <w:jc w:val="center"/>
        <w:rPr>
          <w:rStyle w:val="FontStyle29"/>
          <w:rFonts w:eastAsia="Times New Roman"/>
          <w:b/>
          <w:color w:val="000000" w:themeColor="text1"/>
          <w:sz w:val="32"/>
          <w:szCs w:val="32"/>
        </w:rPr>
      </w:pPr>
      <w:r w:rsidRPr="008412BA">
        <w:rPr>
          <w:rStyle w:val="FontStyle29"/>
          <w:rFonts w:eastAsia="Times New Roman"/>
          <w:b/>
          <w:color w:val="000000" w:themeColor="text1"/>
          <w:sz w:val="32"/>
          <w:szCs w:val="32"/>
        </w:rPr>
        <w:t xml:space="preserve">Предоставление ежемесячной денежной компенсации расходов на оплату жилого помещения и (или) коммунальных услуг отдельным категориям граждан,  </w:t>
      </w:r>
      <w:r>
        <w:rPr>
          <w:rStyle w:val="FontStyle29"/>
          <w:rFonts w:eastAsia="Times New Roman"/>
          <w:b/>
          <w:color w:val="000000" w:themeColor="text1"/>
          <w:sz w:val="32"/>
          <w:szCs w:val="32"/>
        </w:rPr>
        <w:t>предусмотренных Федеральными законами</w:t>
      </w:r>
      <w:r w:rsidRPr="008412BA">
        <w:rPr>
          <w:rStyle w:val="FontStyle29"/>
          <w:rFonts w:eastAsia="Times New Roman"/>
          <w:b/>
          <w:color w:val="000000" w:themeColor="text1"/>
          <w:sz w:val="32"/>
          <w:szCs w:val="32"/>
        </w:rPr>
        <w:t xml:space="preserve"> </w:t>
      </w:r>
    </w:p>
    <w:p w:rsidR="007E6B5F" w:rsidRPr="003D07F5" w:rsidRDefault="007E6B5F" w:rsidP="007E6B5F">
      <w:pPr>
        <w:spacing w:after="0" w:line="240" w:lineRule="auto"/>
        <w:ind w:firstLine="708"/>
        <w:rPr>
          <w:rStyle w:val="FontStyle29"/>
          <w:rFonts w:eastAsia="Times New Roman"/>
          <w:b/>
          <w:color w:val="000000" w:themeColor="text1"/>
          <w:sz w:val="28"/>
          <w:szCs w:val="28"/>
        </w:rPr>
      </w:pPr>
      <w:r w:rsidRPr="003D07F5">
        <w:rPr>
          <w:rStyle w:val="FontStyle29"/>
          <w:rFonts w:eastAsia="Times New Roman"/>
          <w:b/>
          <w:color w:val="000000" w:themeColor="text1"/>
          <w:sz w:val="28"/>
          <w:szCs w:val="28"/>
        </w:rPr>
        <w:t>Заявители:</w:t>
      </w:r>
    </w:p>
    <w:p w:rsidR="007E6B5F" w:rsidRPr="003D07F5" w:rsidRDefault="007E6B5F" w:rsidP="007E6B5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3D07F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Граждане, подвергшиеся воздействию радиации вследствие катастрофы на Чернобыльской АЭС 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инвалиды вследствие чернобыльской катастрофы из числа:</w:t>
      </w:r>
    </w:p>
    <w:p w:rsidR="007E6B5F" w:rsidRPr="003D07F5" w:rsidRDefault="007E6B5F" w:rsidP="007E6B5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-</w:t>
      </w:r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7E6B5F" w:rsidRPr="003D07F5" w:rsidRDefault="007E6B5F" w:rsidP="007E6B5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7E6B5F" w:rsidRPr="003D07F5" w:rsidRDefault="007E6B5F" w:rsidP="007E6B5F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bookmarkStart w:id="0" w:name="Par182"/>
      <w:bookmarkEnd w:id="0"/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>- 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7E6B5F" w:rsidRPr="003D07F5" w:rsidRDefault="007E6B5F" w:rsidP="007E6B5F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лица, эвакуированные (в том числе выехавшие добровольно) в 1986 году из зоны отчуждения или переселенные, в т.ч. выехавшие добровольно, из зоны отселения в 1986 году и в последующие голы, включая детей, в т.ч. детей, которые в момент эвакуации находились в состоянии внутриутробного развития;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и подростки, страдающие болезнями вследствие чернобыльской катастрофы или обусловленными генетическими последствиями радиоактивного облучения одного из родителей,</w:t>
      </w:r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последующие поколения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</w:t>
      </w:r>
    </w:p>
    <w:p w:rsidR="007E6B5F" w:rsidRPr="003D07F5" w:rsidRDefault="007E6B5F" w:rsidP="007E6B5F">
      <w:pPr>
        <w:pStyle w:val="a3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proofErr w:type="gram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</w:t>
      </w:r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1986 - 1987 годах службу в зоне отчуждения;</w:t>
      </w:r>
      <w:proofErr w:type="gram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граждане, в том числе военнослужащие и военнообязанные, призванные на военные сборы и принимавшие участие в 1988 - 1990 годах в работах по объекту "Укрытие"; </w:t>
      </w:r>
      <w:proofErr w:type="gram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года лиц, пострадавших</w:t>
      </w:r>
      <w:proofErr w:type="gram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результате чернобыльской катастрофы и являвшихся источником ионизирующих излучений.</w:t>
      </w:r>
    </w:p>
    <w:p w:rsidR="007E6B5F" w:rsidRPr="003D07F5" w:rsidRDefault="007E6B5F" w:rsidP="007E6B5F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3D07F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Граждане, подвергшиеся радиационному воздействию вследствие ядерных испытаний на Семипалатинском полигоне 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граждане, которые получили суммарную (накопленную) эффективную дозу облучения, превышающую 25 </w:t>
      </w:r>
      <w:proofErr w:type="spell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сЗв</w:t>
      </w:r>
      <w:proofErr w:type="spellEnd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(бэр), подвергшиеся радиационному воздействию вследствие ядерных испытаний на Семипалатинском полигоне.</w:t>
      </w:r>
    </w:p>
    <w:p w:rsidR="007E6B5F" w:rsidRPr="003D07F5" w:rsidRDefault="007E6B5F" w:rsidP="007E6B5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3D07F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Граждане, подвергшиеся воздействию радиации вследствие аварии в 1957 году на производственном объединении «Маяк»  и сбросов радиоактивных отходов в реку </w:t>
      </w:r>
      <w:proofErr w:type="spellStart"/>
      <w:r w:rsidRPr="003D07F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теча</w:t>
      </w:r>
      <w:proofErr w:type="spellEnd"/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граждане (в том числе временно направленные или командированные), включая военнослужащих и военнообязанных, призванных на специальные сборы, лица начальствующего и рядового состава органов внутренних дел, органы государственной безопасности, органы гражданской обороны, принимавшие в 1957 - 1958 годах непосредственное участие в работах по ликвидации последствий аварии в 1957 году на производственном объединении "Маяк", а также гражданине, включая военнослужащих и военнообязанных, призванных на специальные</w:t>
      </w:r>
      <w:proofErr w:type="gram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сборы, лица начальствующего и рядового состава органов внутренних дел, органы государственной безопасности, органы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Теча</w:t>
      </w:r>
      <w:proofErr w:type="spell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1949 - 1956 годах</w:t>
      </w: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подвергшиеся воздействию радиации вследствие </w:t>
      </w:r>
      <w:proofErr w:type="spell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ававрии</w:t>
      </w:r>
      <w:proofErr w:type="spellEnd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1957 году на производственном объединении "Маяк» и сбросов радиоактивных отходов в реку </w:t>
      </w:r>
      <w:proofErr w:type="spell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Теча</w:t>
      </w:r>
      <w:proofErr w:type="spell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граждане эвакуированные (переселенные), а также добровольно выехавшие из населенных пунктов (в том числе эвакуированные (переселенные) в пределах населенных пунктов, где эвакуация (переселение) производилась частично), подвергшиеся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Теча</w:t>
      </w:r>
      <w:proofErr w:type="spellEnd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включая детей, в том числе детей, которые в момент эвакуации (переселения) находились в состоянии внутриутробного развития, а</w:t>
      </w:r>
      <w:proofErr w:type="gram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также военнослужащие, вольнонаемный состав войсковых частей и </w:t>
      </w:r>
      <w:proofErr w:type="spell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спецконтингент</w:t>
      </w:r>
      <w:proofErr w:type="spell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эвакуированных в 1957 году из зоны радиоактивного загрязнения. </w:t>
      </w:r>
      <w:proofErr w:type="gram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</w:t>
      </w:r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переселение производилось частично), подвергшихся радиоактивному</w:t>
      </w:r>
      <w:proofErr w:type="gram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загрязнению вследствие сбросов радиоактивных отходов в реку </w:t>
      </w:r>
      <w:proofErr w:type="spellStart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Теча</w:t>
      </w:r>
      <w:proofErr w:type="spellEnd"/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лица, получившие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Теча</w:t>
      </w:r>
      <w:proofErr w:type="spellEnd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лицо, ставшее инвалидом вследствие воздействия радиации</w:t>
      </w:r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аварии в 1957 году на производственном объединении "Маяк" и сбросов радиоактивных отходов в реку </w:t>
      </w:r>
      <w:proofErr w:type="spellStart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>Теча</w:t>
      </w:r>
      <w:proofErr w:type="spellEnd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7E6B5F" w:rsidRPr="003D07F5" w:rsidRDefault="007E6B5F" w:rsidP="007E6B5F">
      <w:pPr>
        <w:shd w:val="clear" w:color="auto" w:fill="FFFFFF" w:themeFill="background1"/>
        <w:spacing w:after="0"/>
        <w:ind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07F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Граждане из подразделений особого риска</w:t>
      </w:r>
    </w:p>
    <w:p w:rsidR="007E6B5F" w:rsidRPr="003D07F5" w:rsidRDefault="007E6B5F" w:rsidP="007E6B5F">
      <w:pPr>
        <w:pStyle w:val="a3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граждане из подразделений особого риска. К гражданам из подразделений особого риска</w:t>
      </w:r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относятся 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дел:</w:t>
      </w:r>
    </w:p>
    <w:p w:rsidR="007E6B5F" w:rsidRPr="003D07F5" w:rsidRDefault="007E6B5F" w:rsidP="007E6B5F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bookmarkStart w:id="1" w:name="Par19"/>
      <w:bookmarkEnd w:id="1"/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>- 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7E6B5F" w:rsidRPr="003D07F5" w:rsidRDefault="007E6B5F" w:rsidP="007E6B5F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- </w:t>
      </w:r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7E6B5F" w:rsidRPr="003D07F5" w:rsidRDefault="007E6B5F" w:rsidP="007E6B5F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>- непосредственные участники ликвидации радиационных аварий на ядерных установках надводных и подводных кораблей и других военных объектах;</w:t>
      </w:r>
    </w:p>
    <w:p w:rsidR="007E6B5F" w:rsidRPr="003D07F5" w:rsidRDefault="007E6B5F" w:rsidP="007E6B5F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bookmarkStart w:id="2" w:name="Par22"/>
      <w:bookmarkEnd w:id="2"/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>- личный состав отдельных подразделений по сборке ядерных зарядов из числа военнослужащих;</w:t>
      </w:r>
    </w:p>
    <w:p w:rsidR="007E6B5F" w:rsidRPr="003D07F5" w:rsidRDefault="007E6B5F" w:rsidP="007E6B5F">
      <w:pPr>
        <w:pStyle w:val="a3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bookmarkStart w:id="3" w:name="Par23"/>
      <w:bookmarkEnd w:id="3"/>
      <w:r w:rsidRPr="003D07F5">
        <w:rPr>
          <w:rFonts w:ascii="Times New Roman" w:hAnsi="Times New Roman"/>
          <w:bCs/>
          <w:i/>
          <w:color w:val="000000" w:themeColor="text1"/>
          <w:sz w:val="28"/>
          <w:szCs w:val="28"/>
        </w:rPr>
        <w:t>- непосредственные участники подземных испытаний ядерного оружия, проведения и обеспечения работ по сбору и захоронению радиоактивных веществ.</w:t>
      </w:r>
    </w:p>
    <w:p w:rsidR="007E6B5F" w:rsidRPr="003D07F5" w:rsidRDefault="007E6B5F" w:rsidP="007E6B5F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07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Другие категории граждан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бывший несовершеннолетний узник концлагерей, гетто, других мест принудительного содержания, созданных фашистами и их союзниками в период</w:t>
      </w:r>
      <w:proofErr w:type="gram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торой мировой войны;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ветеран боевых действий;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инвалид;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инвалид войны;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лицо, награжденное знаком "Жителю блокадного Ленинграда", </w:t>
      </w:r>
      <w:proofErr w:type="gram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признанный</w:t>
      </w:r>
      <w:proofErr w:type="gramEnd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инвалидом вследствие общего заболевания, трудового увечья и других причин; 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 Великой Отечественной войны;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 семьи, имеющей детей-инвалидов;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 семьи, имеющей ребенка, являющегося ВИЧ-инфицированным.</w:t>
      </w:r>
    </w:p>
    <w:p w:rsidR="007E6B5F" w:rsidRPr="003D07F5" w:rsidRDefault="007E6B5F" w:rsidP="007E6B5F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D07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Члены семьи погибших (умерших) граждан из числа: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членов семьи, в т.ч. вдов (вдовцов) умерших участников ликвидации последствий катастрофы на Чернобыльской АЭС;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членов семьи,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членам семьи умерших инвалидов;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членов семьи, потерявших кормильца из числа граждан, получивших лучевую болезнь, другие заболевания, включенные в перечень заболеваний, возникновение или обострение которых обусловлены воздействием радиации вследствие</w:t>
      </w:r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>Теча</w:t>
      </w:r>
      <w:proofErr w:type="spellEnd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>", ставшими инвалидами вследствие воздействия радиации, в случае если смерть кормильца явилась следствием воздействия радиации в результате аварии в 1957 году на</w:t>
      </w:r>
      <w:proofErr w:type="gramEnd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производственном </w:t>
      </w:r>
      <w:proofErr w:type="gramStart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объединении</w:t>
      </w:r>
      <w:proofErr w:type="gramEnd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"Маяк" и сбросов радиоактивных отходов в реку </w:t>
      </w:r>
      <w:proofErr w:type="spellStart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>Теча</w:t>
      </w:r>
      <w:proofErr w:type="spellEnd"/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>";</w:t>
      </w:r>
    </w:p>
    <w:p w:rsidR="007E6B5F" w:rsidRPr="003D07F5" w:rsidRDefault="007E6B5F" w:rsidP="007E6B5F">
      <w:pPr>
        <w:pStyle w:val="a3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D07F5">
        <w:rPr>
          <w:rFonts w:ascii="Times New Roman" w:hAnsi="Times New Roman"/>
          <w:bCs/>
          <w:color w:val="000000" w:themeColor="text1"/>
          <w:sz w:val="28"/>
          <w:szCs w:val="28"/>
        </w:rPr>
        <w:t>членов семьи, потерявших кормильца из подразделений особого риска;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нетрудоспособных членов семьи погибшего (умершего) инвалида войны, участника Великой Отечественной войны или ветерана боевых действий, </w:t>
      </w:r>
      <w:proofErr w:type="gram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состоявший</w:t>
      </w:r>
      <w:proofErr w:type="gramEnd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его иждивении и получающий пенсию по случаю потери кормильца; 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членов семьи погибших (умерших) инвалидов войны, участников Великой Отечественной войны и ветеранов боевых действий;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членов семьи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членов семьи военнослужащих, погибших в плену, признанных в установленном </w:t>
      </w:r>
      <w:proofErr w:type="gramStart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порядке</w:t>
      </w:r>
      <w:proofErr w:type="gramEnd"/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пропавшими без вести в районах боевых действий со времени исключения указанных военнослужащих из списков воинских частей;</w:t>
      </w:r>
    </w:p>
    <w:p w:rsidR="007E6B5F" w:rsidRPr="003D07F5" w:rsidRDefault="007E6B5F" w:rsidP="007E6B5F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членов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членов семьи погибших работников госпиталей и больниц города Ленинграда.</w:t>
      </w:r>
    </w:p>
    <w:p w:rsidR="007E6B5F" w:rsidRPr="003D07F5" w:rsidRDefault="007E6B5F" w:rsidP="007E6B5F">
      <w:pPr>
        <w:pStyle w:val="Style10"/>
        <w:tabs>
          <w:tab w:val="left" w:pos="686"/>
          <w:tab w:val="left" w:pos="993"/>
          <w:tab w:val="left" w:pos="1276"/>
        </w:tabs>
        <w:spacing w:line="240" w:lineRule="auto"/>
        <w:ind w:firstLine="709"/>
        <w:jc w:val="both"/>
        <w:rPr>
          <w:rStyle w:val="FontStyle29"/>
          <w:sz w:val="28"/>
          <w:szCs w:val="28"/>
        </w:rPr>
      </w:pPr>
      <w:r w:rsidRPr="003D07F5">
        <w:rPr>
          <w:rStyle w:val="FontStyle29"/>
          <w:sz w:val="28"/>
          <w:szCs w:val="28"/>
        </w:rPr>
        <w:t xml:space="preserve"> Государственная услуга предоставляется по месту жительства (месту пребывания)  заявителя.</w:t>
      </w:r>
    </w:p>
    <w:p w:rsidR="007E6B5F" w:rsidRPr="003D07F5" w:rsidRDefault="007E6B5F" w:rsidP="007E6B5F">
      <w:pPr>
        <w:pStyle w:val="Style10"/>
        <w:tabs>
          <w:tab w:val="left" w:pos="686"/>
          <w:tab w:val="left" w:pos="993"/>
          <w:tab w:val="left" w:pos="1276"/>
        </w:tabs>
        <w:spacing w:line="240" w:lineRule="auto"/>
        <w:ind w:firstLine="709"/>
        <w:jc w:val="both"/>
        <w:rPr>
          <w:rStyle w:val="FontStyle29"/>
          <w:sz w:val="28"/>
          <w:szCs w:val="28"/>
        </w:rPr>
      </w:pPr>
    </w:p>
    <w:p w:rsidR="007E6B5F" w:rsidRPr="003D07F5" w:rsidRDefault="007E6B5F" w:rsidP="007E6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7F5">
        <w:rPr>
          <w:rStyle w:val="FontStyle29"/>
          <w:b/>
          <w:sz w:val="28"/>
          <w:szCs w:val="28"/>
        </w:rPr>
        <w:t>Срок принятия решения:</w:t>
      </w:r>
      <w:r w:rsidRPr="003D07F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3D07F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в течение 10 рабочих дней со дня приема (регистрации) заявления со всеми необходимыми документами, а в случае направления межведомственных запросов - со дня получения уполномоченным органом (МФЦ) всех запрашиваемых документов и (или) сведений.</w:t>
      </w:r>
    </w:p>
    <w:p w:rsidR="007E6B5F" w:rsidRPr="003D07F5" w:rsidRDefault="007E6B5F" w:rsidP="007E6B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B5F" w:rsidRPr="003D07F5" w:rsidRDefault="007E6B5F" w:rsidP="007E6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Основанием для отказа в назначении компенсации</w:t>
      </w:r>
      <w:r w:rsidRPr="003D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выявление противоречия в сведениях, содержащихся в документах, и (или) отсутствие права на ежемесячную денежную компенсацию.</w:t>
      </w:r>
    </w:p>
    <w:p w:rsidR="007E6B5F" w:rsidRPr="003D07F5" w:rsidRDefault="007E6B5F" w:rsidP="007E6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3D07F5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Основанием для отказа в приеме документов: </w:t>
      </w:r>
      <w:r w:rsidRPr="003D07F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является</w:t>
      </w:r>
      <w:r w:rsidRPr="003D07F5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</w:t>
      </w:r>
      <w:r w:rsidRPr="003D07F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непредставление всех необходимых документов, обязанность по представлению которых возложена на заявителя (представителя заявителя).</w:t>
      </w:r>
    </w:p>
    <w:p w:rsidR="007E6B5F" w:rsidRPr="003D07F5" w:rsidRDefault="007E6B5F" w:rsidP="007E6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B5F" w:rsidRPr="003D07F5" w:rsidRDefault="007E6B5F" w:rsidP="007E6B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3D07F5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Срок предоставления услуги</w:t>
      </w:r>
      <w:r w:rsidRPr="003D07F5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: в течение 10 рабочих дней со дня приема (регистрации) заявления со всеми необходимыми документами, а в случае направления межведомственных запросов - со дня получения уполномоченным органом (МФЦ) всех запрашиваемых документов и (или) сведений.</w:t>
      </w:r>
    </w:p>
    <w:p w:rsidR="007E6B5F" w:rsidRPr="003D07F5" w:rsidRDefault="007E6B5F" w:rsidP="007E6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6B5F" w:rsidRPr="003D07F5" w:rsidRDefault="007E6B5F" w:rsidP="007E6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07F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Срок обращения</w:t>
      </w:r>
      <w:r w:rsidRPr="003D07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Pr="003D07F5">
        <w:rPr>
          <w:rFonts w:ascii="Times New Roman" w:eastAsia="Calibri" w:hAnsi="Times New Roman" w:cs="Times New Roman"/>
          <w:sz w:val="28"/>
          <w:szCs w:val="28"/>
          <w:lang w:eastAsia="en-US"/>
        </w:rPr>
        <w:t>с момента наступления права на получение ЕДК по оплате жилого помещения и коммунальных услуг, услуга носит заявительный характер.</w:t>
      </w:r>
    </w:p>
    <w:p w:rsidR="007E6B5F" w:rsidRPr="003D07F5" w:rsidRDefault="007E6B5F" w:rsidP="007E6B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E6B5F" w:rsidRPr="003D07F5" w:rsidRDefault="007E6B5F" w:rsidP="007E6B5F">
      <w:pPr>
        <w:pStyle w:val="Style10"/>
        <w:tabs>
          <w:tab w:val="left" w:pos="686"/>
          <w:tab w:val="left" w:pos="993"/>
          <w:tab w:val="left" w:pos="1276"/>
        </w:tabs>
        <w:spacing w:line="240" w:lineRule="auto"/>
        <w:ind w:firstLine="709"/>
        <w:jc w:val="both"/>
        <w:rPr>
          <w:rStyle w:val="FontStyle29"/>
          <w:b/>
          <w:sz w:val="28"/>
          <w:szCs w:val="28"/>
        </w:rPr>
      </w:pPr>
      <w:r w:rsidRPr="003D07F5">
        <w:rPr>
          <w:rFonts w:eastAsia="Calibri"/>
          <w:sz w:val="28"/>
          <w:szCs w:val="28"/>
          <w:lang w:eastAsia="en-US"/>
        </w:rPr>
        <w:t>Денежные компенсации предоставляются гражданам по одному жилому помещению по месту жительства либо по месту пребывания.</w:t>
      </w:r>
    </w:p>
    <w:p w:rsidR="00A3237D" w:rsidRDefault="00C8463A"/>
    <w:p w:rsidR="006B7AE2" w:rsidRPr="000C1ABB" w:rsidRDefault="006B7AE2" w:rsidP="006B7AE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Ежемесячная денежная компенсация предоставляется из расчета:</w:t>
      </w:r>
    </w:p>
    <w:p w:rsidR="006B7AE2" w:rsidRPr="000C1ABB" w:rsidRDefault="006B7AE2" w:rsidP="002D6D2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 xml:space="preserve">гражданам, указанным в </w:t>
      </w:r>
      <w:r w:rsidR="000C1ABB" w:rsidRPr="000C1ABB">
        <w:rPr>
          <w:rFonts w:ascii="Times New Roman" w:hAnsi="Times New Roman" w:cs="Times New Roman"/>
          <w:b/>
          <w:sz w:val="28"/>
          <w:szCs w:val="28"/>
        </w:rPr>
        <w:t>следующих пунктах</w:t>
      </w:r>
      <w:r w:rsidRPr="000C1ABB">
        <w:rPr>
          <w:rFonts w:ascii="Times New Roman" w:hAnsi="Times New Roman" w:cs="Times New Roman"/>
          <w:b/>
          <w:sz w:val="28"/>
          <w:szCs w:val="28"/>
        </w:rPr>
        <w:t>:</w:t>
      </w:r>
    </w:p>
    <w:p w:rsidR="000C1ABB" w:rsidRDefault="000C1ABB" w:rsidP="000C1ABB">
      <w:pPr>
        <w:pStyle w:val="ConsPlusNormal"/>
        <w:ind w:firstLine="540"/>
        <w:jc w:val="both"/>
      </w:pPr>
      <w:r>
        <w:t>1)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0C1ABB" w:rsidRDefault="000C1ABB" w:rsidP="000C1ABB">
      <w:pPr>
        <w:pStyle w:val="ConsPlusNormal"/>
        <w:ind w:firstLine="540"/>
        <w:jc w:val="both"/>
      </w:pPr>
      <w:r>
        <w:t>инвалидам вследствие чернобыльской катастрофы из числа:</w:t>
      </w:r>
    </w:p>
    <w:p w:rsidR="000C1ABB" w:rsidRDefault="000C1ABB" w:rsidP="000C1ABB">
      <w:pPr>
        <w:pStyle w:val="ConsPlusNormal"/>
        <w:ind w:firstLine="540"/>
        <w:jc w:val="both"/>
      </w:pPr>
      <w:r>
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0C1ABB" w:rsidRDefault="000C1ABB" w:rsidP="000C1ABB">
      <w:pPr>
        <w:pStyle w:val="ConsPlusNormal"/>
        <w:ind w:firstLine="540"/>
        <w:jc w:val="both"/>
      </w:pPr>
      <w:r>
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0C1ABB" w:rsidRDefault="000C1ABB" w:rsidP="000C1ABB">
      <w:pPr>
        <w:pStyle w:val="ConsPlusNormal"/>
        <w:ind w:firstLine="540"/>
        <w:jc w:val="both"/>
      </w:pPr>
      <w:r>
        <w:t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0C1ABB" w:rsidRDefault="000C1ABB" w:rsidP="000C1ABB">
      <w:pPr>
        <w:pStyle w:val="ConsPlusNormal"/>
        <w:ind w:firstLine="540"/>
        <w:jc w:val="both"/>
      </w:pPr>
      <w:r>
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0C1ABB" w:rsidRDefault="000C1ABB" w:rsidP="000C1ABB">
      <w:pPr>
        <w:pStyle w:val="ConsPlusNormal"/>
        <w:ind w:firstLine="540"/>
        <w:jc w:val="both"/>
      </w:pPr>
      <w:r>
        <w:t xml:space="preserve">гражданам (в том числе временно направленным или командированным), принимавшим в 1986 - 1987 годах участие в 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proofErr w:type="gramStart"/>
      <w:r>
        <w:t>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лицам начальствующего и рядового состава органов внутренних дел, проходившим в 1986 - 1987 годах службу в зоне отчуждения;</w:t>
      </w:r>
      <w:proofErr w:type="gramEnd"/>
      <w:r>
        <w:t xml:space="preserve"> гражданам, в том числе военнослужащим и военнообязанным, призванным на военные сборы и принимавшим участие в 1988 - 1990 годах в работах по объекту "Укрытие"; </w:t>
      </w:r>
      <w:proofErr w:type="gramStart"/>
      <w:r>
        <w:t>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обслуживании в период с 26 апреля по 30 июня 1986 года лиц, пострадавших</w:t>
      </w:r>
      <w:proofErr w:type="gramEnd"/>
      <w:r>
        <w:t xml:space="preserve"> в результате чернобыльской катастрофы и являвшихся источником ионизирующих излучений;</w:t>
      </w:r>
    </w:p>
    <w:p w:rsidR="000C1ABB" w:rsidRDefault="000C1ABB" w:rsidP="000C1ABB">
      <w:pPr>
        <w:pStyle w:val="ConsPlusNormal"/>
        <w:ind w:firstLine="540"/>
        <w:jc w:val="both"/>
      </w:pPr>
      <w:r>
        <w:t>2) лицам, эвакуированным (в том числе выехавшим добровольно) в 1986 году из зоны отчуждения;</w:t>
      </w:r>
    </w:p>
    <w:p w:rsidR="000C1ABB" w:rsidRDefault="000C1ABB" w:rsidP="000C1ABB">
      <w:pPr>
        <w:pStyle w:val="ConsPlusNormal"/>
        <w:ind w:firstLine="540"/>
        <w:jc w:val="both"/>
      </w:pPr>
      <w:proofErr w:type="gramStart"/>
      <w:r>
        <w:t xml:space="preserve">3) семьям, потерявшим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семьям умерших инвалидов, на которых распространялись меры социальной поддержки, указанные в </w:t>
      </w:r>
      <w:hyperlink r:id="rId6" w:history="1">
        <w:r>
          <w:rPr>
            <w:color w:val="0000FF"/>
          </w:rPr>
          <w:t>статье 14</w:t>
        </w:r>
      </w:hyperlink>
      <w:r>
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АЭС";</w:t>
      </w:r>
      <w:proofErr w:type="gramEnd"/>
    </w:p>
    <w:p w:rsidR="000C1ABB" w:rsidRDefault="000C1ABB" w:rsidP="000C1ABB">
      <w:pPr>
        <w:pStyle w:val="ConsPlusNormal"/>
        <w:ind w:firstLine="540"/>
        <w:jc w:val="both"/>
      </w:pPr>
      <w:r>
        <w:t>4) семьям, в том числе вдовам (вдовцам) умерших участников ликвидации последствий катастрофы на Чернобыльской АЭС;</w:t>
      </w:r>
    </w:p>
    <w:p w:rsidR="000C1ABB" w:rsidRDefault="000C1ABB" w:rsidP="000C1ABB">
      <w:pPr>
        <w:pStyle w:val="ConsPlusNormal"/>
        <w:ind w:firstLine="540"/>
        <w:jc w:val="both"/>
      </w:pPr>
      <w:r>
        <w:t>5) детям и подросткам,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родителей, а также последующим поколениям детей в случае развития у них заболеваний вследствие чернобыльской катастрофы или обусловленных генетическими последствиями радиоактивного облучения одного из родителей (далее - дети, страдающие заболеваниями вследствие чернобыльской катастрофы);</w:t>
      </w:r>
    </w:p>
    <w:p w:rsidR="000C1ABB" w:rsidRDefault="000C1ABB" w:rsidP="000C1ABB">
      <w:pPr>
        <w:pStyle w:val="ConsPlusNormal"/>
        <w:ind w:firstLine="540"/>
        <w:jc w:val="both"/>
      </w:pPr>
      <w:proofErr w:type="gramStart"/>
      <w:r>
        <w:t xml:space="preserve">6) гражданам (в том числе временно направленным или командированным),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принимавшим в 1957 - </w:t>
      </w:r>
      <w:r>
        <w:lastRenderedPageBreak/>
        <w:t>1958 годах непосредственное участие в работах по ликвидации последствий аварии в 1957 году на производственном объединении "Маяк", а также гражданам,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1949 - 1956 годах;</w:t>
      </w:r>
    </w:p>
    <w:p w:rsidR="000C1ABB" w:rsidRDefault="000C1ABB" w:rsidP="000C1ABB">
      <w:pPr>
        <w:pStyle w:val="ConsPlusNormal"/>
        <w:ind w:firstLine="540"/>
        <w:jc w:val="both"/>
      </w:pPr>
      <w:bookmarkStart w:id="4" w:name="Par12"/>
      <w:bookmarkEnd w:id="4"/>
      <w:r>
        <w:t xml:space="preserve">7) лицам, получившим лучевую болезнь, другие заболевания, включенные в перечень заболеваний, возникновение или обострение которых обусловлено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из числа:</w:t>
      </w:r>
    </w:p>
    <w:p w:rsidR="000C1ABB" w:rsidRDefault="000C1ABB" w:rsidP="000C1ABB">
      <w:pPr>
        <w:pStyle w:val="ConsPlusNormal"/>
        <w:ind w:firstLine="540"/>
        <w:jc w:val="both"/>
      </w:pPr>
      <w:bookmarkStart w:id="5" w:name="Par13"/>
      <w:bookmarkEnd w:id="5"/>
      <w:proofErr w:type="gramStart"/>
      <w:r>
        <w:t>а)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1949 - 1956 годах;</w:t>
      </w:r>
    </w:p>
    <w:p w:rsidR="000C1ABB" w:rsidRDefault="000C1ABB" w:rsidP="000C1ABB">
      <w:pPr>
        <w:pStyle w:val="ConsPlusNormal"/>
        <w:ind w:firstLine="540"/>
        <w:jc w:val="both"/>
      </w:pPr>
      <w:proofErr w:type="gramStart"/>
      <w:r>
        <w:t>б)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</w:t>
      </w:r>
      <w:proofErr w:type="gramEnd"/>
      <w:r>
        <w:t xml:space="preserve">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t>Теча</w:t>
      </w:r>
      <w:proofErr w:type="spellEnd"/>
      <w:r>
        <w:t xml:space="preserve"> в 1957 - 1962 годах;</w:t>
      </w:r>
    </w:p>
    <w:p w:rsidR="000C1ABB" w:rsidRDefault="000C1ABB" w:rsidP="000C1ABB">
      <w:pPr>
        <w:pStyle w:val="ConsPlusNormal"/>
        <w:ind w:firstLine="540"/>
        <w:jc w:val="both"/>
      </w:pPr>
      <w:proofErr w:type="gramStart"/>
      <w:r>
        <w:t xml:space="preserve">в)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включая детей, в том числе детей, которые в момент эвакуации (переселения) находились в состоянии внутриутробного развития</w:t>
      </w:r>
      <w:proofErr w:type="gramEnd"/>
      <w:r>
        <w:t xml:space="preserve">, а также военнослужащих, вольнонаемного состава войсковых частей и </w:t>
      </w:r>
      <w:proofErr w:type="spellStart"/>
      <w:r>
        <w:t>спецконтингента</w:t>
      </w:r>
      <w:proofErr w:type="spellEnd"/>
      <w:r>
        <w:t>, эвакуированных в 1957 году из зоны радиоактивного загрязнения;</w:t>
      </w:r>
    </w:p>
    <w:p w:rsidR="000C1ABB" w:rsidRDefault="000C1ABB" w:rsidP="000C1ABB">
      <w:pPr>
        <w:pStyle w:val="ConsPlusNormal"/>
        <w:ind w:firstLine="540"/>
        <w:jc w:val="both"/>
      </w:pPr>
      <w:r>
        <w:t xml:space="preserve">г)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 и получивших накопленную эффективную дозу облучения свыше 35 </w:t>
      </w:r>
      <w:proofErr w:type="spellStart"/>
      <w:r>
        <w:t>сЗв</w:t>
      </w:r>
      <w:proofErr w:type="spellEnd"/>
      <w:r>
        <w:t xml:space="preserve"> (бэр);</w:t>
      </w:r>
    </w:p>
    <w:p w:rsidR="000C1ABB" w:rsidRDefault="000C1ABB" w:rsidP="000C1AB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 xml:space="preserve">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t>Теча</w:t>
      </w:r>
      <w:proofErr w:type="spellEnd"/>
      <w:r>
        <w:t xml:space="preserve"> и получивших накопленную эффективную дозу облучения свыше 7 </w:t>
      </w:r>
      <w:proofErr w:type="spellStart"/>
      <w:r>
        <w:t>сЗв</w:t>
      </w:r>
      <w:proofErr w:type="spellEnd"/>
      <w:r>
        <w:t xml:space="preserve"> (бэр), но не более 35 </w:t>
      </w:r>
      <w:proofErr w:type="spellStart"/>
      <w:r>
        <w:t>сЗв</w:t>
      </w:r>
      <w:proofErr w:type="spellEnd"/>
      <w:r>
        <w:t xml:space="preserve"> (бэр);</w:t>
      </w:r>
    </w:p>
    <w:p w:rsidR="000C1ABB" w:rsidRDefault="000C1ABB" w:rsidP="000C1ABB">
      <w:pPr>
        <w:pStyle w:val="ConsPlusNormal"/>
        <w:ind w:firstLine="540"/>
        <w:jc w:val="both"/>
      </w:pPr>
      <w:bookmarkStart w:id="6" w:name="Par18"/>
      <w:bookmarkEnd w:id="6"/>
      <w:proofErr w:type="gramStart"/>
      <w:r>
        <w:t xml:space="preserve">е) 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, где средняя годовая эффективная доза облучения составляет в настоящее время свыше 1 </w:t>
      </w:r>
      <w:proofErr w:type="spellStart"/>
      <w:r>
        <w:t>мЗв</w:t>
      </w:r>
      <w:proofErr w:type="spellEnd"/>
      <w:r>
        <w:t xml:space="preserve"> (0.1 бэр) (дополнительно над уровнем естественного радиационного фона для данной местности);</w:t>
      </w:r>
      <w:proofErr w:type="gramEnd"/>
    </w:p>
    <w:p w:rsidR="000C1ABB" w:rsidRDefault="000C1ABB" w:rsidP="000C1ABB">
      <w:pPr>
        <w:pStyle w:val="ConsPlusNormal"/>
        <w:ind w:firstLine="540"/>
        <w:jc w:val="both"/>
      </w:pPr>
      <w:r>
        <w:t xml:space="preserve">8) лицам, ставшим инвалидами вследствие воздействия радиации, из числа граждан, получившим лучевую болезнь, другие заболевания, обострение которых обусловлено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;</w:t>
      </w:r>
    </w:p>
    <w:p w:rsidR="000C1ABB" w:rsidRDefault="000C1ABB" w:rsidP="000C1ABB">
      <w:pPr>
        <w:pStyle w:val="ConsPlusNormal"/>
        <w:ind w:firstLine="540"/>
        <w:jc w:val="both"/>
      </w:pPr>
      <w:proofErr w:type="gramStart"/>
      <w:r>
        <w:t xml:space="preserve">9) 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(переселение) производилась частично), подвергшимся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включая детей, в том числе детей, которые в момент эвакуации (переселения) находились в состоянии внутриутробного развития</w:t>
      </w:r>
      <w:proofErr w:type="gramEnd"/>
      <w:r>
        <w:t xml:space="preserve">, а также военнослужащим, вольнонаемному составу войсковых частей и </w:t>
      </w:r>
      <w:proofErr w:type="spellStart"/>
      <w:r>
        <w:t>спецконтингенту</w:t>
      </w:r>
      <w:proofErr w:type="spellEnd"/>
      <w:r>
        <w:t>, эвакуированным в 1957 году из зоны радиоактивного загрязнения;</w:t>
      </w:r>
    </w:p>
    <w:p w:rsidR="000C1ABB" w:rsidRDefault="000C1ABB" w:rsidP="000C1ABB">
      <w:pPr>
        <w:pStyle w:val="ConsPlusNormal"/>
        <w:ind w:firstLine="540"/>
        <w:jc w:val="both"/>
      </w:pPr>
      <w:r>
        <w:t xml:space="preserve">10) семьям, потерявшим кормильца из числа граждан, получившим лучевую болезнь, другие заболевания, возникновение или обострение которых обусловлено воздействием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>, если смерть кормильца явилась следствием воздействия радиации;</w:t>
      </w:r>
    </w:p>
    <w:p w:rsidR="000C1ABB" w:rsidRDefault="000C1ABB" w:rsidP="000C1ABB">
      <w:pPr>
        <w:pStyle w:val="ConsPlusNormal"/>
        <w:ind w:firstLine="540"/>
        <w:jc w:val="both"/>
      </w:pPr>
      <w:proofErr w:type="gramStart"/>
      <w:r>
        <w:t xml:space="preserve">11) гражданам, которые проживали в 1949 - 1963 годах в населенных пунктах на территории Российской Федерации и за ее пределами, включенных в утверждаемые Правительством Российской Федерации перечни </w:t>
      </w:r>
      <w:r>
        <w:lastRenderedPageBreak/>
        <w:t xml:space="preserve">населенных пунктов, подвергшихся радиационному воздействию вследствие ядерных испытаний на Семипалатинском полигоне, и которые получили суммарную (накопленную) эффективную дозу облучения, превышающую 25 </w:t>
      </w:r>
      <w:proofErr w:type="spellStart"/>
      <w:r>
        <w:t>сЗв</w:t>
      </w:r>
      <w:proofErr w:type="spellEnd"/>
      <w:r>
        <w:t xml:space="preserve"> (бэр);</w:t>
      </w:r>
      <w:proofErr w:type="gramEnd"/>
    </w:p>
    <w:p w:rsidR="000C1ABB" w:rsidRDefault="000C1ABB" w:rsidP="000C1ABB">
      <w:pPr>
        <w:pStyle w:val="ConsPlusNormal"/>
        <w:ind w:firstLine="540"/>
        <w:jc w:val="both"/>
      </w:pPr>
      <w:r>
        <w:t>12) гражданам из подразделений особого риска (лицам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дел):</w:t>
      </w:r>
    </w:p>
    <w:p w:rsidR="000C1ABB" w:rsidRDefault="000C1ABB" w:rsidP="000C1ABB">
      <w:pPr>
        <w:pStyle w:val="ConsPlusNormal"/>
        <w:ind w:firstLine="540"/>
        <w:jc w:val="both"/>
      </w:pPr>
      <w:r>
        <w:t>а) непосредственным участникам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</w:t>
      </w:r>
    </w:p>
    <w:p w:rsidR="000C1ABB" w:rsidRDefault="000C1ABB" w:rsidP="000C1ABB">
      <w:pPr>
        <w:pStyle w:val="ConsPlusNormal"/>
        <w:ind w:firstLine="540"/>
        <w:jc w:val="both"/>
      </w:pPr>
      <w:r>
        <w:t>б) непосредственным участникам подземных испытаний ядерного оружия в условиях нештатных радиационных ситуаций и действия других поражающих факторов ядерного оружия;</w:t>
      </w:r>
    </w:p>
    <w:p w:rsidR="000C1ABB" w:rsidRDefault="000C1ABB" w:rsidP="000C1ABB">
      <w:pPr>
        <w:pStyle w:val="ConsPlusNormal"/>
        <w:ind w:firstLine="540"/>
        <w:jc w:val="both"/>
      </w:pPr>
      <w:r>
        <w:t>в) непосредственным участникам ликвидации радиационных аварий на ядерных установках надводных и подводных кораблей и других военных объектах;</w:t>
      </w:r>
    </w:p>
    <w:p w:rsidR="000C1ABB" w:rsidRDefault="000C1ABB" w:rsidP="000C1ABB">
      <w:pPr>
        <w:pStyle w:val="ConsPlusNormal"/>
        <w:ind w:firstLine="540"/>
        <w:jc w:val="both"/>
      </w:pPr>
      <w:r>
        <w:t>г) личному составу отдельных подразделений по сборке ядерных зарядов из числа военнослужащих;</w:t>
      </w:r>
    </w:p>
    <w:p w:rsidR="000C1ABB" w:rsidRDefault="000C1ABB" w:rsidP="000C1ABB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непосредственным участникам подземных испытаний ядерного оружия, проведения и обеспечения работ по сбору и захоронению радиоактивных веществ;</w:t>
      </w:r>
    </w:p>
    <w:p w:rsidR="000C1ABB" w:rsidRDefault="000C1ABB" w:rsidP="000C1ABB">
      <w:pPr>
        <w:pStyle w:val="ConsPlusNormal"/>
        <w:ind w:firstLine="540"/>
        <w:jc w:val="both"/>
      </w:pPr>
      <w:r>
        <w:t>13) семьям, потерявшим кормильца из числа следующих лиц:</w:t>
      </w:r>
      <w:r w:rsidRPr="000C1ABB">
        <w:t xml:space="preserve"> </w:t>
      </w:r>
      <w:r>
        <w:t>гражданам из подразделений особого риска (лицам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дел):</w:t>
      </w:r>
    </w:p>
    <w:p w:rsidR="000C1ABB" w:rsidRDefault="000C1ABB" w:rsidP="000C1ABB">
      <w:pPr>
        <w:pStyle w:val="ConsPlusNormal"/>
        <w:ind w:firstLine="540"/>
        <w:jc w:val="both"/>
      </w:pPr>
    </w:p>
    <w:p w:rsidR="002D6D2C" w:rsidRPr="000C1ABB" w:rsidRDefault="002D6D2C" w:rsidP="002D6D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Ежемесячная денежная компенсация предоставляется из расчета:</w:t>
      </w:r>
    </w:p>
    <w:p w:rsidR="006B7AE2" w:rsidRDefault="006B7AE2" w:rsidP="006B7AE2">
      <w:pPr>
        <w:pStyle w:val="ConsPlusNormal"/>
        <w:ind w:firstLine="540"/>
        <w:jc w:val="both"/>
      </w:pPr>
      <w:proofErr w:type="gramStart"/>
      <w:r>
        <w:t>50 процентов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государственного и муниципального жилищных фондов и в приватизированных жилых помещениях соответственно (в пределах норм, предусмотренных законодательством Российской Федерации),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проживающим совместно с ними членам их семей;</w:t>
      </w:r>
    </w:p>
    <w:p w:rsidR="006B7AE2" w:rsidRDefault="006B7AE2" w:rsidP="006B7AE2">
      <w:pPr>
        <w:pStyle w:val="ConsPlusNormal"/>
        <w:ind w:firstLine="540"/>
        <w:jc w:val="both"/>
      </w:pPr>
      <w:proofErr w:type="gramStart"/>
      <w:r>
        <w:t>50 процентов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приватизированных жилых помещений (в пределах норм, предусмотренных законодательством Российской Федерации),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проживающим совместно с ними членам их семей;</w:t>
      </w:r>
    </w:p>
    <w:p w:rsidR="006B7AE2" w:rsidRDefault="006B7AE2" w:rsidP="006B7AE2">
      <w:pPr>
        <w:pStyle w:val="ConsPlusNormal"/>
        <w:ind w:firstLine="540"/>
        <w:jc w:val="both"/>
      </w:pPr>
      <w:r>
        <w:t>50 процентов платы за холодную воду, горячую воду, электрическую энергию, тепловую энергию, потребляемые при содержании общего имущества в многоквартирном доме, независимо от вида жилищного фонда, а также за отведение сточных вод в целях содержания общего имущества в многоквартирном доме;</w:t>
      </w:r>
    </w:p>
    <w:p w:rsidR="006B7AE2" w:rsidRDefault="006B7AE2" w:rsidP="006B7AE2">
      <w:pPr>
        <w:pStyle w:val="ConsPlusNormal"/>
        <w:ind w:firstLine="540"/>
        <w:jc w:val="both"/>
      </w:pPr>
      <w:proofErr w:type="gramStart"/>
      <w:r>
        <w:t>50 процентов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:rsidR="006B7AE2" w:rsidRDefault="006B7AE2" w:rsidP="006B7AE2">
      <w:pPr>
        <w:pStyle w:val="ConsPlusNormal"/>
        <w:ind w:firstLine="540"/>
        <w:jc w:val="both"/>
      </w:pPr>
      <w:proofErr w:type="gramStart"/>
      <w:r>
        <w:t>Меры социальной поддержки по оплате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  <w:proofErr w:type="gramEnd"/>
    </w:p>
    <w:p w:rsidR="006B7AE2" w:rsidRDefault="006B7AE2"/>
    <w:p w:rsidR="002D6D2C" w:rsidRPr="000C1ABB" w:rsidRDefault="002D6D2C" w:rsidP="002D6D2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гражданам, указанным в следующих пунктах:</w:t>
      </w:r>
    </w:p>
    <w:p w:rsidR="000C1ABB" w:rsidRDefault="00613048" w:rsidP="000C1ABB">
      <w:pPr>
        <w:pStyle w:val="ConsPlusNormal"/>
        <w:ind w:firstLine="540"/>
        <w:jc w:val="both"/>
      </w:pPr>
      <w:r>
        <w:t>-</w:t>
      </w:r>
      <w:r w:rsidR="000C1ABB">
        <w:t>инвалидам войны;</w:t>
      </w:r>
    </w:p>
    <w:p w:rsidR="000C1ABB" w:rsidRDefault="00613048" w:rsidP="000C1ABB">
      <w:pPr>
        <w:pStyle w:val="ConsPlusNormal"/>
        <w:ind w:firstLine="540"/>
        <w:jc w:val="both"/>
      </w:pPr>
      <w:r>
        <w:t>-</w:t>
      </w:r>
      <w:r w:rsidR="000C1ABB">
        <w:t>бывшим несовершеннолетним узникам концлагерей, гетто, других мест принудительного содержания, созданных фашистами и их союзникам</w:t>
      </w:r>
      <w:r w:rsidR="002D6D2C">
        <w:t>и в период</w:t>
      </w:r>
      <w:proofErr w:type="gramStart"/>
      <w:r w:rsidR="002D6D2C">
        <w:t xml:space="preserve"> В</w:t>
      </w:r>
      <w:proofErr w:type="gramEnd"/>
      <w:r w:rsidR="002D6D2C">
        <w:t>торой мировой войны:</w:t>
      </w:r>
    </w:p>
    <w:p w:rsidR="002D6D2C" w:rsidRPr="000C1ABB" w:rsidRDefault="002D6D2C" w:rsidP="002D6D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Ежемесячная денежная компенсация предоставляется из расчета:</w:t>
      </w:r>
    </w:p>
    <w:p w:rsidR="000C1ABB" w:rsidRDefault="000C1ABB" w:rsidP="000C1ABB">
      <w:pPr>
        <w:pStyle w:val="ConsPlusNormal"/>
        <w:ind w:firstLine="540"/>
        <w:jc w:val="both"/>
      </w:pPr>
      <w:r>
        <w:t xml:space="preserve">50 процентов платы за наем и (или) </w:t>
      </w:r>
      <w:proofErr w:type="gramStart"/>
      <w:r>
        <w:t>платы</w:t>
      </w:r>
      <w:proofErr w:type="gramEnd"/>
      <w:r>
        <w:t xml:space="preserve"> за содержание жилого помещения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</w:r>
    </w:p>
    <w:p w:rsidR="000C1ABB" w:rsidRDefault="000C1ABB" w:rsidP="000C1ABB">
      <w:pPr>
        <w:pStyle w:val="ConsPlusNormal"/>
        <w:ind w:firstLine="540"/>
        <w:jc w:val="both"/>
      </w:pPr>
      <w:proofErr w:type="gramStart"/>
      <w:r>
        <w:lastRenderedPageBreak/>
        <w:t>50 процентов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площади);</w:t>
      </w:r>
      <w:proofErr w:type="gramEnd"/>
    </w:p>
    <w:p w:rsidR="000C1ABB" w:rsidRDefault="000C1ABB" w:rsidP="000C1ABB">
      <w:pPr>
        <w:pStyle w:val="ConsPlusNormal"/>
        <w:ind w:firstLine="540"/>
        <w:jc w:val="both"/>
      </w:pPr>
      <w:proofErr w:type="gramStart"/>
      <w:r>
        <w:t>50 процентов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:rsidR="000C1ABB" w:rsidRDefault="000C1ABB" w:rsidP="000C1ABB">
      <w:pPr>
        <w:pStyle w:val="ConsPlusNormal"/>
        <w:ind w:firstLine="540"/>
        <w:jc w:val="both"/>
      </w:pPr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а также членам семей, совместно с ними проживающим,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</w:p>
    <w:p w:rsidR="002D6D2C" w:rsidRDefault="002D6D2C" w:rsidP="000C1ABB">
      <w:pPr>
        <w:pStyle w:val="ConsPlusNormal"/>
        <w:ind w:firstLine="540"/>
        <w:jc w:val="both"/>
      </w:pPr>
    </w:p>
    <w:p w:rsidR="002D6D2C" w:rsidRPr="000C1ABB" w:rsidRDefault="002D6D2C" w:rsidP="002D6D2C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гражданам, указанным в следующих пунктах:</w:t>
      </w:r>
    </w:p>
    <w:p w:rsidR="002D6D2C" w:rsidRDefault="002D6D2C"/>
    <w:p w:rsidR="00613048" w:rsidRDefault="00613048" w:rsidP="00613048">
      <w:pPr>
        <w:pStyle w:val="ConsPlusNormal"/>
        <w:ind w:firstLine="540"/>
        <w:jc w:val="both"/>
      </w:pPr>
      <w:proofErr w:type="gramStart"/>
      <w:r>
        <w:t>-участникам Великой Отечественной войны, за исключением военнослужащих, в том числе уволенных в запас (отставку), проходивших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месяцев; военнослужащих, награжденных орденами или медалями СССР за службу в указанный период;</w:t>
      </w:r>
      <w:proofErr w:type="gramEnd"/>
    </w:p>
    <w:p w:rsidR="00613048" w:rsidRDefault="00613048" w:rsidP="00613048">
      <w:pPr>
        <w:pStyle w:val="ConsPlusNormal"/>
        <w:ind w:firstLine="540"/>
        <w:jc w:val="both"/>
      </w:pPr>
      <w:r>
        <w:t>-лицам, награжденным знаком "Жителю блокадного Ленинграда", признанным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613048" w:rsidRDefault="00613048" w:rsidP="00613048">
      <w:pPr>
        <w:pStyle w:val="ConsPlusNormal"/>
        <w:ind w:firstLine="540"/>
        <w:jc w:val="both"/>
      </w:pPr>
      <w:r>
        <w:t>-бывшим несовершеннолетним узникам концлагерей, гетто, других мест принудительного содержания, созданных фашистами и их союзниками в период</w:t>
      </w:r>
      <w:proofErr w:type="gramStart"/>
      <w:r>
        <w:t xml:space="preserve"> В</w:t>
      </w:r>
      <w:proofErr w:type="gramEnd"/>
      <w:r>
        <w:t>торой мировой войны.</w:t>
      </w:r>
    </w:p>
    <w:p w:rsidR="002D6D2C" w:rsidRDefault="002D6D2C"/>
    <w:p w:rsidR="002D6D2C" w:rsidRPr="000C1ABB" w:rsidRDefault="002D6D2C" w:rsidP="002D6D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Ежемесячная денежная компенсация предоставляется из расчета:</w:t>
      </w:r>
    </w:p>
    <w:p w:rsidR="002D6D2C" w:rsidRDefault="002D6D2C" w:rsidP="002D6D2C">
      <w:pPr>
        <w:pStyle w:val="ConsPlusNormal"/>
        <w:ind w:firstLine="540"/>
        <w:jc w:val="both"/>
      </w:pPr>
      <w:proofErr w:type="gramStart"/>
      <w:r>
        <w:t>50 процентов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их семей, совместно с ними проживающим;</w:t>
      </w:r>
      <w:proofErr w:type="gramEnd"/>
    </w:p>
    <w:p w:rsidR="002D6D2C" w:rsidRDefault="002D6D2C" w:rsidP="002D6D2C">
      <w:pPr>
        <w:pStyle w:val="ConsPlusNormal"/>
        <w:ind w:firstLine="540"/>
        <w:jc w:val="both"/>
      </w:pPr>
      <w:proofErr w:type="gramStart"/>
      <w:r>
        <w:t>50 процентов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</w:t>
      </w:r>
      <w:proofErr w:type="gramEnd"/>
      <w:r>
        <w:t xml:space="preserve"> их семей, совместно с ними </w:t>
      </w:r>
      <w:proofErr w:type="gramStart"/>
      <w:r>
        <w:t>проживающим</w:t>
      </w:r>
      <w:proofErr w:type="gramEnd"/>
      <w:r>
        <w:t>;</w:t>
      </w:r>
    </w:p>
    <w:p w:rsidR="002D6D2C" w:rsidRDefault="002D6D2C" w:rsidP="002D6D2C">
      <w:pPr>
        <w:pStyle w:val="ConsPlusNormal"/>
        <w:ind w:firstLine="540"/>
        <w:jc w:val="both"/>
      </w:pPr>
      <w:r>
        <w:t>50 процентов 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2D6D2C" w:rsidRDefault="002D6D2C" w:rsidP="002D6D2C">
      <w:pPr>
        <w:pStyle w:val="ConsPlusNormal"/>
        <w:ind w:firstLine="540"/>
        <w:jc w:val="both"/>
      </w:pPr>
      <w:proofErr w:type="gramStart"/>
      <w:r>
        <w:t>50 процентов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:rsidR="002D6D2C" w:rsidRDefault="002D6D2C" w:rsidP="002D6D2C">
      <w:pPr>
        <w:pStyle w:val="ConsPlusNormal"/>
        <w:ind w:firstLine="540"/>
        <w:jc w:val="both"/>
      </w:pPr>
      <w:proofErr w:type="gramStart"/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  <w:proofErr w:type="gramEnd"/>
    </w:p>
    <w:p w:rsidR="006D5840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840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840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840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840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840" w:rsidRPr="000C1ABB" w:rsidRDefault="006D5840" w:rsidP="006D584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lastRenderedPageBreak/>
        <w:t>гражданам, указанным в следующих пунктах:</w:t>
      </w:r>
    </w:p>
    <w:p w:rsidR="006D5840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840" w:rsidRPr="006D5840" w:rsidRDefault="006D5840" w:rsidP="006D5840">
      <w:pPr>
        <w:pStyle w:val="ConsPlusNormal"/>
        <w:ind w:firstLine="540"/>
        <w:jc w:val="both"/>
      </w:pPr>
      <w:proofErr w:type="gramStart"/>
      <w:r>
        <w:t>-</w:t>
      </w:r>
      <w:r w:rsidRPr="006D5840">
        <w:t>ветеранам боевых действий, за исключением лиц (включая членов летных экипажей воздушных судов гражданской авиации, выполнявших полеты в Афганистан в период ведения там боевых действий), обслуживавших воинские части Вооруженных Сил СССР и Вооруженных Сил Российской Федерации, находившиеся на территориях других государств в период ведения там боевых действий, получивших в связи с этим ранения, контузии или увечья либо награжденных орденами или медалями</w:t>
      </w:r>
      <w:proofErr w:type="gramEnd"/>
      <w:r w:rsidRPr="006D5840">
        <w:t xml:space="preserve"> СССР либо Российской Федерации за участие в обеспечении указанных боевых действий; лиц, направлявшихся на работу в Афганистан в период с декабря 1979 года по декабрь 1989 года, отработавших установленный при направлении срок либо откомандированных досрочно по уважительным причинам</w:t>
      </w:r>
      <w:r>
        <w:t>:</w:t>
      </w:r>
    </w:p>
    <w:p w:rsidR="006D5840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840" w:rsidRPr="000C1ABB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Ежемесячная денежная компенсация предоставляется из расчета:</w:t>
      </w:r>
    </w:p>
    <w:p w:rsidR="006D5840" w:rsidRDefault="006D5840" w:rsidP="006D5840">
      <w:pPr>
        <w:pStyle w:val="ConsPlusNormal"/>
        <w:ind w:firstLine="540"/>
        <w:jc w:val="both"/>
      </w:pPr>
      <w:r>
        <w:t>50 процентов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</w:r>
    </w:p>
    <w:p w:rsidR="006D5840" w:rsidRDefault="006D5840" w:rsidP="006D5840">
      <w:pPr>
        <w:pStyle w:val="ConsPlusNormal"/>
        <w:ind w:firstLine="540"/>
        <w:jc w:val="both"/>
      </w:pPr>
      <w:proofErr w:type="gramStart"/>
      <w:r>
        <w:t>50 процентов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площади).</w:t>
      </w:r>
      <w:proofErr w:type="gramEnd"/>
    </w:p>
    <w:p w:rsidR="006D5840" w:rsidRDefault="006D5840" w:rsidP="006D5840">
      <w:pPr>
        <w:pStyle w:val="ConsPlusNormal"/>
        <w:ind w:firstLine="540"/>
        <w:jc w:val="both"/>
      </w:pPr>
      <w:r>
        <w:t>Меры социальной поддержки по оплате жилых помещений предоставляются лицам, проживающим в жилых помещениях независимо от вида жилищного фонда, а также членам семей ветеранов боевых действий, совместно с ними проживающим;</w:t>
      </w:r>
    </w:p>
    <w:p w:rsidR="006D5840" w:rsidRDefault="006D5840" w:rsidP="006D5840">
      <w:pPr>
        <w:pStyle w:val="ConsPlusNormal"/>
        <w:ind w:firstLine="540"/>
        <w:jc w:val="both"/>
      </w:pPr>
    </w:p>
    <w:p w:rsidR="006D5840" w:rsidRPr="000C1ABB" w:rsidRDefault="006D5840" w:rsidP="006D584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гражданам, указанным в следующих пунктах:</w:t>
      </w:r>
    </w:p>
    <w:p w:rsidR="006D5840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840" w:rsidRDefault="006D5840" w:rsidP="006D5840">
      <w:pPr>
        <w:pStyle w:val="ConsPlusNormal"/>
        <w:ind w:firstLine="540"/>
        <w:jc w:val="both"/>
      </w:pPr>
      <w:r>
        <w:t>-нетрудоспособным членам семьи погибшего (умершего) инвалида войны, участника Великой Отечественной войны или ветерана боевых действий, состоявшим на его иждивении и получающим пенсию по случаю потери кормильца (имеющим право на ее получение) в соответствии с пенсионным законодательством Российской Федерации;</w:t>
      </w:r>
    </w:p>
    <w:p w:rsidR="006D5840" w:rsidRDefault="006D5840" w:rsidP="006D5840">
      <w:pPr>
        <w:pStyle w:val="ConsPlusNormal"/>
        <w:ind w:firstLine="540"/>
        <w:jc w:val="both"/>
      </w:pPr>
      <w:r>
        <w:t>-независимо от состояния трудоспособности, нахождения на иждивении, получения пенсии или заработной платы:</w:t>
      </w:r>
    </w:p>
    <w:p w:rsidR="006D5840" w:rsidRDefault="006D5840" w:rsidP="006D5840">
      <w:pPr>
        <w:pStyle w:val="ConsPlusNormal"/>
        <w:ind w:firstLine="540"/>
        <w:jc w:val="both"/>
      </w:pPr>
      <w:r>
        <w:t>а) родителям погибшего (умершего) инвалида войны, участника Великой Отечественной войны и ветерана боевых действий;</w:t>
      </w:r>
    </w:p>
    <w:p w:rsidR="006D5840" w:rsidRDefault="006D5840" w:rsidP="006D5840">
      <w:pPr>
        <w:pStyle w:val="ConsPlusNormal"/>
        <w:ind w:firstLine="540"/>
        <w:jc w:val="both"/>
      </w:pPr>
      <w:proofErr w:type="gramStart"/>
      <w:r>
        <w:t>б) супруге (супругу) погибшего (умершего) инвалида войны, не вступившей (не вступившему) в повторный брак;</w:t>
      </w:r>
      <w:proofErr w:type="gramEnd"/>
    </w:p>
    <w:p w:rsidR="006D5840" w:rsidRDefault="006D5840" w:rsidP="006D5840">
      <w:pPr>
        <w:pStyle w:val="ConsPlusNormal"/>
        <w:ind w:firstLine="540"/>
        <w:jc w:val="both"/>
      </w:pPr>
      <w:r>
        <w:t>в) супруге (супругу) погибшего (умершего) участника Великой Отечественной войны, не вступившей (не вступившему) в повторный брак;</w:t>
      </w:r>
    </w:p>
    <w:p w:rsidR="006D5840" w:rsidRDefault="006D5840" w:rsidP="006D5840">
      <w:pPr>
        <w:pStyle w:val="ConsPlusNormal"/>
        <w:ind w:firstLine="540"/>
        <w:jc w:val="both"/>
      </w:pPr>
      <w:proofErr w:type="gramStart"/>
      <w:r>
        <w:t>г) супруге (супругу) погибшего (умершего) ветерана боевых действий, не вступившей (не вступившему) в повторный брак и проживающей (проживающему) одиноко, или с несовершеннолетним ребенком (детьми), или с ребенком (детьми) старше возраста 18 лет, ставшим (ставшими) инвалидом (инвалидами) до достижения им (ими) возраста 18 лет, или с ребенком (детьми), не достигшим (не достигшими) возраста 23 лет и обучающимся (обучающимися) в образовательных учреждениях</w:t>
      </w:r>
      <w:proofErr w:type="gramEnd"/>
      <w:r>
        <w:t xml:space="preserve"> по очной форме обучения;</w:t>
      </w:r>
    </w:p>
    <w:p w:rsidR="006D5840" w:rsidRDefault="006D5840" w:rsidP="006D5840">
      <w:pPr>
        <w:pStyle w:val="ConsPlusNormal"/>
        <w:ind w:firstLine="540"/>
        <w:jc w:val="both"/>
      </w:pPr>
      <w:r>
        <w:t>-членам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обязанностей);</w:t>
      </w:r>
    </w:p>
    <w:p w:rsidR="006D5840" w:rsidRDefault="006D5840" w:rsidP="006D5840">
      <w:pPr>
        <w:pStyle w:val="ConsPlusNormal"/>
        <w:ind w:firstLine="540"/>
        <w:jc w:val="both"/>
      </w:pPr>
      <w:r>
        <w:t xml:space="preserve">-членам семей военнослужащих, погибших в плену, признанных в установленном </w:t>
      </w:r>
      <w:proofErr w:type="gramStart"/>
      <w:r>
        <w:t>порядке</w:t>
      </w:r>
      <w:proofErr w:type="gramEnd"/>
      <w:r>
        <w:t xml:space="preserve"> пропавшими без вести в районах боевых действий со времени исключения указанных военнослужащих из списков воинских частей;</w:t>
      </w:r>
    </w:p>
    <w:p w:rsidR="006D5840" w:rsidRDefault="006D5840" w:rsidP="006D5840">
      <w:pPr>
        <w:pStyle w:val="ConsPlusNormal"/>
        <w:ind w:firstLine="540"/>
        <w:jc w:val="both"/>
      </w:pPr>
      <w:r>
        <w:t>-членам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членам семей погибших работников госпиталей и больниц города Ленинграда;</w:t>
      </w:r>
    </w:p>
    <w:p w:rsidR="006D5840" w:rsidRDefault="006D5840"/>
    <w:p w:rsidR="006D5840" w:rsidRDefault="006D5840"/>
    <w:p w:rsidR="006D5840" w:rsidRPr="000C1ABB" w:rsidRDefault="006D5840" w:rsidP="006D58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lastRenderedPageBreak/>
        <w:t>Ежемесячная денежная компенсация предоставляется из расчета:</w:t>
      </w:r>
    </w:p>
    <w:p w:rsidR="006D5840" w:rsidRDefault="006D5840" w:rsidP="006D5840">
      <w:pPr>
        <w:pStyle w:val="ConsPlusNormal"/>
        <w:ind w:firstLine="540"/>
        <w:jc w:val="both"/>
      </w:pPr>
      <w:proofErr w:type="gramStart"/>
      <w:r>
        <w:t>50 процентов 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площади), в том числе членам семьи погибшего (умершего), совместно с ним</w:t>
      </w:r>
      <w:proofErr w:type="gramEnd"/>
      <w:r>
        <w:t xml:space="preserve"> проживавшим;</w:t>
      </w:r>
    </w:p>
    <w:p w:rsidR="006D5840" w:rsidRDefault="006D5840" w:rsidP="006D5840">
      <w:pPr>
        <w:pStyle w:val="ConsPlusNormal"/>
        <w:ind w:firstLine="540"/>
        <w:jc w:val="both"/>
      </w:pPr>
      <w:proofErr w:type="gramStart"/>
      <w:r>
        <w:t>50 процентов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площади), в том числе членам</w:t>
      </w:r>
      <w:proofErr w:type="gramEnd"/>
      <w:r>
        <w:t xml:space="preserve"> семьи погибшего (умершего), совместно с ним проживавшим;</w:t>
      </w:r>
    </w:p>
    <w:p w:rsidR="006D5840" w:rsidRDefault="006D5840" w:rsidP="006D5840">
      <w:pPr>
        <w:pStyle w:val="ConsPlusNormal"/>
        <w:ind w:firstLine="540"/>
        <w:jc w:val="both"/>
      </w:pPr>
      <w:r>
        <w:t>50 процентов 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доме;</w:t>
      </w:r>
    </w:p>
    <w:p w:rsidR="006D5840" w:rsidRDefault="006D5840" w:rsidP="006D5840">
      <w:pPr>
        <w:pStyle w:val="ConsPlusNormal"/>
        <w:ind w:firstLine="540"/>
        <w:jc w:val="both"/>
      </w:pPr>
      <w:proofErr w:type="gramStart"/>
      <w:r>
        <w:t>50 процентов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:rsidR="006D5840" w:rsidRDefault="006D5840" w:rsidP="006D5840">
      <w:pPr>
        <w:pStyle w:val="ConsPlusNormal"/>
        <w:ind w:firstLine="540"/>
        <w:jc w:val="both"/>
      </w:pPr>
      <w:proofErr w:type="gramStart"/>
      <w:r>
        <w:t>Меры социальной поддержки по оплате жилых помещений и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услуг.</w:t>
      </w:r>
      <w:proofErr w:type="gramEnd"/>
    </w:p>
    <w:p w:rsidR="006D5840" w:rsidRDefault="006D5840" w:rsidP="006D5840">
      <w:pPr>
        <w:pStyle w:val="ConsPlusNormal"/>
        <w:ind w:firstLine="540"/>
        <w:jc w:val="both"/>
      </w:pPr>
      <w:r>
        <w:t>Меры социальной поддержки по оплате коммунальных услуг предоставляются независимо от того, кто из членов семьи погибшего (умершего) является нанимателем (собственником) жилого помещения;</w:t>
      </w:r>
    </w:p>
    <w:p w:rsidR="006D5840" w:rsidRDefault="006D5840"/>
    <w:p w:rsidR="00B64D7E" w:rsidRPr="000C1ABB" w:rsidRDefault="00B64D7E" w:rsidP="00B64D7E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гражданам, указанным в следующих пунктах:</w:t>
      </w:r>
    </w:p>
    <w:p w:rsidR="00B64D7E" w:rsidRDefault="00B64D7E" w:rsidP="00B64D7E">
      <w:pPr>
        <w:pStyle w:val="ConsPlusNormal"/>
        <w:ind w:left="1260"/>
        <w:jc w:val="both"/>
      </w:pPr>
      <w:r>
        <w:t>-инвалидам и семьям, имеющим детей-инвалидов;</w:t>
      </w:r>
    </w:p>
    <w:p w:rsidR="00B64D7E" w:rsidRDefault="00B64D7E" w:rsidP="00B64D7E">
      <w:pPr>
        <w:pStyle w:val="ConsPlusNormal"/>
        <w:ind w:left="1260"/>
        <w:jc w:val="both"/>
      </w:pPr>
      <w:r>
        <w:t>-семьям, имеющим ребенка, являющегося ВИЧ-инфицированным</w:t>
      </w:r>
      <w:r w:rsidR="00C8463A">
        <w:t>:</w:t>
      </w:r>
    </w:p>
    <w:p w:rsidR="00B64D7E" w:rsidRDefault="00B64D7E" w:rsidP="00B64D7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D7E" w:rsidRPr="000C1ABB" w:rsidRDefault="00B64D7E" w:rsidP="00B64D7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ABB">
        <w:rPr>
          <w:rFonts w:ascii="Times New Roman" w:hAnsi="Times New Roman" w:cs="Times New Roman"/>
          <w:b/>
          <w:sz w:val="28"/>
          <w:szCs w:val="28"/>
        </w:rPr>
        <w:t>Ежемесячная денежная компенсация предоставляется из расчета:</w:t>
      </w:r>
    </w:p>
    <w:p w:rsidR="00B64D7E" w:rsidRDefault="00B64D7E" w:rsidP="00B64D7E">
      <w:pPr>
        <w:pStyle w:val="ConsPlusNormal"/>
        <w:ind w:firstLine="540"/>
        <w:jc w:val="both"/>
      </w:pPr>
      <w:r>
        <w:t>50 процентов платы за наем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государственного и муниципального жилищных фондов;</w:t>
      </w:r>
    </w:p>
    <w:p w:rsidR="00B64D7E" w:rsidRDefault="00B64D7E" w:rsidP="00B64D7E">
      <w:pPr>
        <w:pStyle w:val="ConsPlusNormal"/>
        <w:ind w:firstLine="540"/>
        <w:jc w:val="both"/>
      </w:pPr>
      <w:r>
        <w:t>50 процентов платы за холодную воду, горячую воду, электрическую энергию, тепловую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независимо от вида жилищного фонда;</w:t>
      </w:r>
    </w:p>
    <w:p w:rsidR="00B64D7E" w:rsidRDefault="00B64D7E" w:rsidP="00B64D7E">
      <w:pPr>
        <w:pStyle w:val="ConsPlusNormal"/>
        <w:ind w:firstLine="540"/>
        <w:jc w:val="both"/>
      </w:pPr>
      <w:proofErr w:type="gramStart"/>
      <w:r>
        <w:t>50 процентов 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порядке.</w:t>
      </w:r>
      <w:proofErr w:type="gramEnd"/>
      <w: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порядке.</w:t>
      </w:r>
    </w:p>
    <w:p w:rsidR="00B64D7E" w:rsidRDefault="00B64D7E" w:rsidP="00B64D7E">
      <w:pPr>
        <w:pStyle w:val="ConsPlusNormal"/>
        <w:ind w:firstLine="540"/>
        <w:jc w:val="both"/>
      </w:pPr>
      <w:proofErr w:type="gramStart"/>
      <w:r>
        <w:t>Меры социальной поддержки по оплате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услуг;</w:t>
      </w:r>
      <w:proofErr w:type="gramEnd"/>
    </w:p>
    <w:p w:rsidR="00B64D7E" w:rsidRDefault="00B64D7E"/>
    <w:sectPr w:rsidR="00B64D7E" w:rsidSect="003D07F5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81518"/>
    <w:multiLevelType w:val="multilevel"/>
    <w:tmpl w:val="C7C2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E429C4"/>
    <w:multiLevelType w:val="hybridMultilevel"/>
    <w:tmpl w:val="D41CC4D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B5F"/>
    <w:rsid w:val="000C1ABB"/>
    <w:rsid w:val="000C443E"/>
    <w:rsid w:val="002D6D2C"/>
    <w:rsid w:val="005854DB"/>
    <w:rsid w:val="00613048"/>
    <w:rsid w:val="006B7AE2"/>
    <w:rsid w:val="006D5840"/>
    <w:rsid w:val="007E6B5F"/>
    <w:rsid w:val="00932F68"/>
    <w:rsid w:val="00B64D7E"/>
    <w:rsid w:val="00C8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7E6B5F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rsid w:val="007E6B5F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7E6B5F"/>
    <w:pPr>
      <w:ind w:left="720"/>
      <w:contextualSpacing/>
    </w:pPr>
  </w:style>
  <w:style w:type="paragraph" w:customStyle="1" w:styleId="ConsPlusNormal">
    <w:name w:val="ConsPlusNormal"/>
    <w:rsid w:val="006B7A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7D194CF6E73A78239AA4CE096E71456875EE80E463A3A984C118BB64E3837AB1C2CCBCf4R3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B1AD-B071-45E2-95CA-32B6F449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chuburina</dc:creator>
  <cp:keywords/>
  <dc:description/>
  <cp:lastModifiedBy>chuburina</cp:lastModifiedBy>
  <cp:revision>5</cp:revision>
  <dcterms:created xsi:type="dcterms:W3CDTF">2016-01-28T11:00:00Z</dcterms:created>
  <dcterms:modified xsi:type="dcterms:W3CDTF">2016-01-28T12:46:00Z</dcterms:modified>
</cp:coreProperties>
</file>