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C5" w:rsidRPr="00421C5A" w:rsidRDefault="007D2B14" w:rsidP="00726C1C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-467995</wp:posOffset>
            </wp:positionV>
            <wp:extent cx="8326120" cy="11387455"/>
            <wp:effectExtent l="19050" t="0" r="0" b="0"/>
            <wp:wrapNone/>
            <wp:docPr id="2" name="Рисунок 2" descr="123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2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6120" cy="1138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3DC5" w:rsidRPr="00421C5A" w:rsidRDefault="00A43DC5" w:rsidP="00726C1C">
      <w:pPr>
        <w:jc w:val="right"/>
      </w:pPr>
    </w:p>
    <w:p w:rsidR="00421C5A" w:rsidRPr="006558F8" w:rsidRDefault="00726C1C" w:rsidP="00421C5A">
      <w:pPr>
        <w:autoSpaceDE w:val="0"/>
        <w:autoSpaceDN w:val="0"/>
        <w:adjustRightInd w:val="0"/>
        <w:ind w:left="-1134" w:right="-284"/>
        <w:jc w:val="center"/>
        <w:rPr>
          <w:b/>
          <w:color w:val="3333FF"/>
          <w:sz w:val="40"/>
          <w:szCs w:val="40"/>
        </w:rPr>
      </w:pPr>
      <w:r w:rsidRPr="00965400">
        <w:t xml:space="preserve">       </w:t>
      </w:r>
      <w:r w:rsidR="00421C5A">
        <w:t xml:space="preserve">                            </w:t>
      </w:r>
      <w:r w:rsidR="00516856">
        <w:t xml:space="preserve">               </w:t>
      </w:r>
      <w:r w:rsidR="00421C5A">
        <w:rPr>
          <w:b/>
          <w:color w:val="3333FF"/>
          <w:sz w:val="40"/>
          <w:szCs w:val="40"/>
        </w:rPr>
        <w:t>Уважаемые заявители!</w:t>
      </w:r>
    </w:p>
    <w:p w:rsidR="00421C5A" w:rsidRPr="00421C5A" w:rsidRDefault="00421C5A" w:rsidP="00421C5A">
      <w:pPr>
        <w:autoSpaceDE w:val="0"/>
        <w:autoSpaceDN w:val="0"/>
        <w:adjustRightInd w:val="0"/>
        <w:ind w:left="-1134" w:right="-284"/>
        <w:jc w:val="center"/>
        <w:rPr>
          <w:rFonts w:eastAsia="Calibri"/>
          <w:b/>
          <w:i/>
          <w:color w:val="17365D"/>
          <w:sz w:val="12"/>
          <w:szCs w:val="12"/>
          <w:lang w:eastAsia="en-US"/>
        </w:rPr>
      </w:pPr>
    </w:p>
    <w:p w:rsidR="00340473" w:rsidRDefault="00340473" w:rsidP="00516856">
      <w:pPr>
        <w:autoSpaceDE w:val="0"/>
        <w:autoSpaceDN w:val="0"/>
        <w:adjustRightInd w:val="0"/>
        <w:ind w:left="2835" w:right="-143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</w:t>
      </w:r>
      <w:r w:rsidR="00516856" w:rsidRPr="00830D52">
        <w:rPr>
          <w:rFonts w:eastAsia="Calibri"/>
          <w:b/>
          <w:sz w:val="32"/>
          <w:szCs w:val="32"/>
          <w:lang w:eastAsia="en-US"/>
        </w:rPr>
        <w:t xml:space="preserve">тветственность за создание </w:t>
      </w:r>
      <w:r>
        <w:rPr>
          <w:rFonts w:eastAsia="Calibri"/>
          <w:b/>
          <w:sz w:val="32"/>
          <w:szCs w:val="32"/>
          <w:lang w:eastAsia="en-US"/>
        </w:rPr>
        <w:t>организации</w:t>
      </w:r>
    </w:p>
    <w:p w:rsidR="00516856" w:rsidRPr="00830D52" w:rsidRDefault="00830D52" w:rsidP="00516856">
      <w:pPr>
        <w:autoSpaceDE w:val="0"/>
        <w:autoSpaceDN w:val="0"/>
        <w:adjustRightInd w:val="0"/>
        <w:ind w:left="2835" w:right="-143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</w:t>
      </w:r>
      <w:r w:rsidR="00516856" w:rsidRPr="00830D52">
        <w:rPr>
          <w:rFonts w:eastAsia="Calibri"/>
          <w:b/>
          <w:sz w:val="32"/>
          <w:szCs w:val="32"/>
          <w:lang w:eastAsia="en-US"/>
        </w:rPr>
        <w:t>на подставных лиц</w:t>
      </w:r>
    </w:p>
    <w:p w:rsidR="00516856" w:rsidRDefault="00516856" w:rsidP="00516856">
      <w:pPr>
        <w:autoSpaceDE w:val="0"/>
        <w:autoSpaceDN w:val="0"/>
        <w:adjustRightInd w:val="0"/>
        <w:ind w:left="2694" w:right="-143" w:firstLine="142"/>
        <w:jc w:val="center"/>
        <w:outlineLvl w:val="0"/>
        <w:rPr>
          <w:rFonts w:eastAsia="Calibri"/>
          <w:sz w:val="18"/>
          <w:szCs w:val="18"/>
          <w:lang w:eastAsia="en-US"/>
        </w:rPr>
      </w:pPr>
    </w:p>
    <w:p w:rsidR="00421C5A" w:rsidRPr="00516856" w:rsidRDefault="00516856" w:rsidP="00516856">
      <w:pPr>
        <w:autoSpaceDE w:val="0"/>
        <w:autoSpaceDN w:val="0"/>
        <w:adjustRightInd w:val="0"/>
        <w:ind w:left="2694" w:right="-143" w:firstLine="142"/>
        <w:jc w:val="center"/>
        <w:outlineLvl w:val="0"/>
        <w:rPr>
          <w:rFonts w:eastAsia="Calibri"/>
          <w:sz w:val="18"/>
          <w:szCs w:val="18"/>
          <w:lang w:eastAsia="en-US"/>
        </w:rPr>
      </w:pPr>
      <w:r w:rsidRPr="00516856">
        <w:rPr>
          <w:rFonts w:eastAsia="Calibri"/>
          <w:sz w:val="18"/>
          <w:szCs w:val="18"/>
          <w:lang w:eastAsia="en-US"/>
        </w:rPr>
        <w:t>Федеральный закон от 30.03.2015 N 67-ФЗ "О внесении изменений в отдельные законодательные акты Российской Федерации в части обеспечения достоверности сведений, представляемых при государственной регистрации юридических лиц и индивидуальных предпринимателей"</w:t>
      </w:r>
    </w:p>
    <w:p w:rsidR="00421C5A" w:rsidRDefault="00421C5A" w:rsidP="00516856">
      <w:pPr>
        <w:autoSpaceDE w:val="0"/>
        <w:autoSpaceDN w:val="0"/>
        <w:adjustRightInd w:val="0"/>
        <w:ind w:left="2694" w:right="-143" w:firstLine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516856" w:rsidRPr="00920579" w:rsidRDefault="00516856" w:rsidP="00421C5A">
      <w:pPr>
        <w:autoSpaceDE w:val="0"/>
        <w:autoSpaceDN w:val="0"/>
        <w:adjustRightInd w:val="0"/>
        <w:ind w:right="-143" w:firstLine="142"/>
        <w:jc w:val="center"/>
        <w:outlineLvl w:val="0"/>
        <w:rPr>
          <w:rFonts w:eastAsia="Calibri"/>
          <w:b/>
          <w:sz w:val="10"/>
          <w:szCs w:val="10"/>
          <w:lang w:eastAsia="en-US"/>
        </w:rPr>
      </w:pPr>
    </w:p>
    <w:p w:rsidR="00340473" w:rsidRPr="00421C5A" w:rsidRDefault="00340473" w:rsidP="00340473">
      <w:pPr>
        <w:autoSpaceDE w:val="0"/>
        <w:autoSpaceDN w:val="0"/>
        <w:adjustRightInd w:val="0"/>
        <w:ind w:right="-143"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421C5A">
        <w:rPr>
          <w:rFonts w:eastAsia="Calibri"/>
          <w:b/>
          <w:sz w:val="28"/>
          <w:szCs w:val="28"/>
          <w:lang w:eastAsia="en-US"/>
        </w:rPr>
        <w:t>Административная ответственность должностных лиц.</w:t>
      </w:r>
    </w:p>
    <w:p w:rsidR="00340473" w:rsidRPr="00421C5A" w:rsidRDefault="00340473" w:rsidP="00340473">
      <w:pPr>
        <w:autoSpaceDE w:val="0"/>
        <w:autoSpaceDN w:val="0"/>
        <w:adjustRightInd w:val="0"/>
        <w:ind w:right="-143"/>
        <w:jc w:val="center"/>
        <w:outlineLvl w:val="0"/>
        <w:rPr>
          <w:rFonts w:eastAsia="Calibri"/>
          <w:bCs/>
          <w:sz w:val="18"/>
          <w:szCs w:val="18"/>
          <w:lang w:eastAsia="en-US"/>
        </w:rPr>
      </w:pPr>
      <w:r w:rsidRPr="00421C5A">
        <w:rPr>
          <w:rFonts w:eastAsia="Calibri"/>
          <w:sz w:val="18"/>
          <w:szCs w:val="18"/>
          <w:lang w:eastAsia="en-US"/>
        </w:rPr>
        <w:t>(ст. 14.25 КоАП РФ «</w:t>
      </w:r>
      <w:r w:rsidRPr="00421C5A">
        <w:rPr>
          <w:rFonts w:eastAsia="Calibri"/>
          <w:bCs/>
          <w:sz w:val="18"/>
          <w:szCs w:val="18"/>
          <w:lang w:eastAsia="en-US"/>
        </w:rPr>
        <w:t>Нарушение законодательства о государственной регистрации юридических лиц и индивидуальных предпринимателей», ч. 1 ст. 14.5 КоАП РФ «Давность привлечения к административной ответственности»</w:t>
      </w:r>
    </w:p>
    <w:p w:rsidR="00340473" w:rsidRPr="00830D52" w:rsidRDefault="00340473" w:rsidP="00340473">
      <w:pPr>
        <w:autoSpaceDE w:val="0"/>
        <w:autoSpaceDN w:val="0"/>
        <w:adjustRightInd w:val="0"/>
        <w:ind w:right="-143" w:firstLine="540"/>
        <w:jc w:val="center"/>
        <w:rPr>
          <w:sz w:val="10"/>
          <w:szCs w:val="10"/>
        </w:rPr>
      </w:pPr>
    </w:p>
    <w:p w:rsidR="00340473" w:rsidRPr="00421C5A" w:rsidRDefault="00340473" w:rsidP="00340473">
      <w:pPr>
        <w:autoSpaceDE w:val="0"/>
        <w:autoSpaceDN w:val="0"/>
        <w:adjustRightInd w:val="0"/>
        <w:ind w:right="-143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Pr="00421C5A">
        <w:rPr>
          <w:rFonts w:eastAsia="Calibri"/>
          <w:lang w:eastAsia="en-US"/>
        </w:rPr>
        <w:t xml:space="preserve">. Непредставление или </w:t>
      </w:r>
      <w:r w:rsidRPr="00421C5A">
        <w:rPr>
          <w:rFonts w:eastAsia="Calibri"/>
          <w:b/>
          <w:lang w:eastAsia="en-US"/>
        </w:rPr>
        <w:t>представление недостоверных сведений</w:t>
      </w:r>
      <w:r w:rsidRPr="00421C5A">
        <w:rPr>
          <w:rFonts w:eastAsia="Calibri"/>
          <w:lang w:eastAsia="en-US"/>
        </w:rPr>
        <w:t xml:space="preserve">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законом, - (ч. 4 ст. 14.25 КоАП РФ)</w:t>
      </w:r>
    </w:p>
    <w:p w:rsidR="00340473" w:rsidRDefault="00340473" w:rsidP="00340473">
      <w:pPr>
        <w:autoSpaceDE w:val="0"/>
        <w:autoSpaceDN w:val="0"/>
        <w:adjustRightInd w:val="0"/>
        <w:ind w:right="-143" w:firstLine="540"/>
        <w:jc w:val="both"/>
        <w:rPr>
          <w:rFonts w:eastAsia="Calibri"/>
          <w:lang w:eastAsia="en-US"/>
        </w:rPr>
      </w:pPr>
      <w:r w:rsidRPr="00421C5A">
        <w:rPr>
          <w:rFonts w:eastAsia="Calibri"/>
          <w:lang w:eastAsia="en-US"/>
        </w:rPr>
        <w:t xml:space="preserve">- влечет </w:t>
      </w:r>
      <w:r w:rsidRPr="00421C5A">
        <w:rPr>
          <w:rFonts w:eastAsia="Calibri"/>
          <w:b/>
          <w:lang w:eastAsia="en-US"/>
        </w:rPr>
        <w:t>наложение административного штрафа</w:t>
      </w:r>
      <w:r w:rsidRPr="00421C5A">
        <w:rPr>
          <w:rFonts w:eastAsia="Calibri"/>
          <w:lang w:eastAsia="en-US"/>
        </w:rPr>
        <w:t xml:space="preserve"> на должностных лиц в размере </w:t>
      </w:r>
      <w:r w:rsidRPr="00421C5A">
        <w:rPr>
          <w:rFonts w:eastAsia="Calibri"/>
          <w:b/>
          <w:lang w:eastAsia="en-US"/>
        </w:rPr>
        <w:t>от пяти тысяч до десяти тысяч рублей</w:t>
      </w:r>
      <w:r w:rsidRPr="00421C5A">
        <w:rPr>
          <w:rFonts w:eastAsia="Calibri"/>
          <w:lang w:eastAsia="en-US"/>
        </w:rPr>
        <w:t>.</w:t>
      </w:r>
    </w:p>
    <w:p w:rsidR="00340473" w:rsidRPr="00830D52" w:rsidRDefault="00340473" w:rsidP="00340473">
      <w:pPr>
        <w:autoSpaceDE w:val="0"/>
        <w:autoSpaceDN w:val="0"/>
        <w:adjustRightInd w:val="0"/>
        <w:ind w:right="-143" w:firstLine="540"/>
        <w:jc w:val="both"/>
        <w:rPr>
          <w:rFonts w:eastAsia="Calibri"/>
          <w:sz w:val="10"/>
          <w:szCs w:val="10"/>
          <w:lang w:eastAsia="en-US"/>
        </w:rPr>
      </w:pPr>
    </w:p>
    <w:p w:rsidR="00340473" w:rsidRPr="00421C5A" w:rsidRDefault="00340473" w:rsidP="00340473">
      <w:pPr>
        <w:autoSpaceDE w:val="0"/>
        <w:autoSpaceDN w:val="0"/>
        <w:adjustRightInd w:val="0"/>
        <w:ind w:right="-143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Pr="00421C5A">
        <w:rPr>
          <w:rFonts w:eastAsia="Calibri"/>
          <w:lang w:eastAsia="en-US"/>
        </w:rPr>
        <w:t xml:space="preserve">. </w:t>
      </w:r>
      <w:r w:rsidRPr="00421C5A">
        <w:rPr>
          <w:rFonts w:eastAsia="Calibri"/>
          <w:b/>
          <w:lang w:eastAsia="en-US"/>
        </w:rPr>
        <w:t>Повторное совершение</w:t>
      </w:r>
      <w:r w:rsidRPr="00421C5A">
        <w:rPr>
          <w:rFonts w:eastAsia="Calibri"/>
          <w:lang w:eastAsia="en-US"/>
        </w:rPr>
        <w:t xml:space="preserve"> административного правонарушения, предусмотренного </w:t>
      </w:r>
      <w:hyperlink w:anchor="Par12" w:history="1">
        <w:r w:rsidRPr="00421C5A">
          <w:rPr>
            <w:rFonts w:eastAsia="Calibri"/>
            <w:color w:val="000000"/>
            <w:lang w:eastAsia="en-US"/>
          </w:rPr>
          <w:t>ч. 4</w:t>
        </w:r>
      </w:hyperlink>
      <w:r w:rsidRPr="00421C5A">
        <w:rPr>
          <w:rFonts w:eastAsia="Calibri"/>
          <w:color w:val="000000"/>
          <w:lang w:eastAsia="en-US"/>
        </w:rPr>
        <w:t xml:space="preserve"> </w:t>
      </w:r>
      <w:r w:rsidRPr="00421C5A">
        <w:rPr>
          <w:rFonts w:eastAsia="Calibri"/>
          <w:lang w:eastAsia="en-US"/>
        </w:rPr>
        <w:t xml:space="preserve">ст. 14.25 КоАП РФ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</w:t>
      </w:r>
      <w:hyperlink r:id="rId7" w:history="1">
        <w:r w:rsidRPr="00421C5A">
          <w:rPr>
            <w:rFonts w:eastAsia="Calibri"/>
            <w:color w:val="000000"/>
            <w:lang w:eastAsia="en-US"/>
          </w:rPr>
          <w:t>деяния</w:t>
        </w:r>
      </w:hyperlink>
      <w:r w:rsidRPr="00421C5A">
        <w:rPr>
          <w:rFonts w:eastAsia="Calibri"/>
          <w:lang w:eastAsia="en-US"/>
        </w:rPr>
        <w:t>, - (ч. 5 ст. 14.25 КоАП РФ)</w:t>
      </w:r>
    </w:p>
    <w:p w:rsidR="00340473" w:rsidRDefault="00340473" w:rsidP="00340473">
      <w:pPr>
        <w:autoSpaceDE w:val="0"/>
        <w:autoSpaceDN w:val="0"/>
        <w:adjustRightInd w:val="0"/>
        <w:ind w:right="-143"/>
        <w:jc w:val="both"/>
        <w:rPr>
          <w:rFonts w:eastAsia="Calibri"/>
          <w:lang w:eastAsia="en-US"/>
        </w:rPr>
      </w:pPr>
      <w:r w:rsidRPr="00421C5A">
        <w:rPr>
          <w:rFonts w:eastAsia="Calibri"/>
          <w:lang w:eastAsia="en-US"/>
        </w:rPr>
        <w:t xml:space="preserve">- влечет в отношении должностных лиц </w:t>
      </w:r>
      <w:r w:rsidRPr="00421C5A">
        <w:rPr>
          <w:rFonts w:eastAsia="Calibri"/>
          <w:b/>
          <w:lang w:eastAsia="en-US"/>
        </w:rPr>
        <w:t>дисквалификацию на срок от одного года до трех лет</w:t>
      </w:r>
      <w:r w:rsidRPr="00421C5A">
        <w:rPr>
          <w:rFonts w:eastAsia="Calibri"/>
          <w:lang w:eastAsia="en-US"/>
        </w:rPr>
        <w:t>.</w:t>
      </w:r>
    </w:p>
    <w:p w:rsidR="00340473" w:rsidRPr="00830D52" w:rsidRDefault="00340473" w:rsidP="00340473">
      <w:pPr>
        <w:autoSpaceDE w:val="0"/>
        <w:autoSpaceDN w:val="0"/>
        <w:adjustRightInd w:val="0"/>
        <w:ind w:right="-143"/>
        <w:jc w:val="both"/>
        <w:rPr>
          <w:rFonts w:eastAsia="Calibri"/>
          <w:sz w:val="10"/>
          <w:szCs w:val="10"/>
          <w:lang w:eastAsia="en-US"/>
        </w:rPr>
      </w:pPr>
    </w:p>
    <w:p w:rsidR="00340473" w:rsidRPr="00830D52" w:rsidRDefault="00340473" w:rsidP="00340473">
      <w:pPr>
        <w:autoSpaceDE w:val="0"/>
        <w:autoSpaceDN w:val="0"/>
        <w:adjustRightInd w:val="0"/>
        <w:ind w:right="-143" w:firstLine="540"/>
        <w:jc w:val="both"/>
        <w:rPr>
          <w:rFonts w:eastAsia="Calibri"/>
          <w:b/>
          <w:sz w:val="2"/>
          <w:szCs w:val="2"/>
          <w:lang w:eastAsia="en-US"/>
        </w:rPr>
      </w:pPr>
    </w:p>
    <w:p w:rsidR="00340473" w:rsidRPr="00421C5A" w:rsidRDefault="00340473" w:rsidP="00340473">
      <w:pPr>
        <w:autoSpaceDE w:val="0"/>
        <w:autoSpaceDN w:val="0"/>
        <w:adjustRightInd w:val="0"/>
        <w:ind w:right="-143" w:firstLine="540"/>
        <w:jc w:val="both"/>
        <w:rPr>
          <w:rFonts w:eastAsia="Calibri"/>
          <w:b/>
          <w:lang w:eastAsia="en-US"/>
        </w:rPr>
      </w:pPr>
      <w:r w:rsidRPr="00421C5A">
        <w:rPr>
          <w:rFonts w:eastAsia="Calibri"/>
          <w:b/>
          <w:lang w:eastAsia="en-US"/>
        </w:rPr>
        <w:t>Внимание:</w:t>
      </w:r>
    </w:p>
    <w:p w:rsidR="00340473" w:rsidRDefault="00340473" w:rsidP="00340473">
      <w:pPr>
        <w:autoSpaceDE w:val="0"/>
        <w:autoSpaceDN w:val="0"/>
        <w:adjustRightInd w:val="0"/>
        <w:ind w:right="-143" w:firstLine="540"/>
        <w:jc w:val="both"/>
        <w:rPr>
          <w:rFonts w:eastAsia="Calibri"/>
          <w:bCs/>
          <w:lang w:eastAsia="en-US"/>
        </w:rPr>
      </w:pPr>
      <w:r w:rsidRPr="00421C5A">
        <w:rPr>
          <w:rFonts w:eastAsia="Calibri"/>
          <w:bCs/>
          <w:lang w:eastAsia="en-US"/>
        </w:rPr>
        <w:t>Представление в орган, осуществляющий государственную регистрацию юридических лиц и индивидуальных предпринимателей, в целях внесения в единый государственный реестр юридических лиц сведений, содержащих заведомо ложные данные может повлечь привлечение к уголовной ответственности (п.1 ст. 170.1 УК РФ).</w:t>
      </w:r>
    </w:p>
    <w:p w:rsidR="00340473" w:rsidRPr="00340473" w:rsidRDefault="00340473" w:rsidP="00340473">
      <w:pPr>
        <w:autoSpaceDE w:val="0"/>
        <w:autoSpaceDN w:val="0"/>
        <w:adjustRightInd w:val="0"/>
        <w:ind w:right="-143" w:firstLine="540"/>
        <w:jc w:val="both"/>
        <w:rPr>
          <w:rFonts w:eastAsia="Calibri"/>
          <w:bCs/>
          <w:sz w:val="10"/>
          <w:szCs w:val="10"/>
          <w:lang w:eastAsia="en-US"/>
        </w:rPr>
      </w:pPr>
    </w:p>
    <w:p w:rsidR="00006D6C" w:rsidRDefault="00421C5A" w:rsidP="00421C5A">
      <w:pPr>
        <w:autoSpaceDE w:val="0"/>
        <w:autoSpaceDN w:val="0"/>
        <w:adjustRightInd w:val="0"/>
        <w:ind w:right="-143" w:firstLine="142"/>
        <w:jc w:val="center"/>
        <w:outlineLvl w:val="0"/>
        <w:rPr>
          <w:rFonts w:eastAsia="Calibri"/>
          <w:b/>
          <w:sz w:val="28"/>
          <w:szCs w:val="28"/>
          <w:lang w:val="en-US" w:eastAsia="en-US"/>
        </w:rPr>
      </w:pPr>
      <w:r w:rsidRPr="00421C5A">
        <w:rPr>
          <w:rFonts w:eastAsia="Calibri"/>
          <w:b/>
          <w:sz w:val="28"/>
          <w:szCs w:val="28"/>
          <w:lang w:eastAsia="en-US"/>
        </w:rPr>
        <w:t>Уголовная ответственность</w:t>
      </w:r>
    </w:p>
    <w:p w:rsidR="00421C5A" w:rsidRPr="00421C5A" w:rsidRDefault="00421C5A" w:rsidP="00421C5A">
      <w:pPr>
        <w:autoSpaceDE w:val="0"/>
        <w:autoSpaceDN w:val="0"/>
        <w:adjustRightInd w:val="0"/>
        <w:ind w:right="-143" w:firstLine="142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421C5A">
        <w:rPr>
          <w:rFonts w:eastAsia="Calibri"/>
          <w:b/>
          <w:sz w:val="28"/>
          <w:szCs w:val="28"/>
          <w:lang w:eastAsia="en-US"/>
        </w:rPr>
        <w:t xml:space="preserve"> </w:t>
      </w:r>
      <w:r w:rsidR="000064EA">
        <w:rPr>
          <w:rFonts w:eastAsia="Calibri"/>
          <w:b/>
          <w:sz w:val="28"/>
          <w:szCs w:val="28"/>
          <w:lang w:eastAsia="en-US"/>
        </w:rPr>
        <w:t>з</w:t>
      </w:r>
      <w:r w:rsidRPr="00421C5A">
        <w:rPr>
          <w:rFonts w:eastAsia="Calibri"/>
          <w:b/>
          <w:sz w:val="28"/>
          <w:szCs w:val="28"/>
          <w:lang w:eastAsia="en-US"/>
        </w:rPr>
        <w:t>а создание юридического лица через подставных лиц.</w:t>
      </w:r>
    </w:p>
    <w:p w:rsidR="00421C5A" w:rsidRPr="00421C5A" w:rsidRDefault="00421C5A" w:rsidP="00421C5A">
      <w:pPr>
        <w:autoSpaceDE w:val="0"/>
        <w:autoSpaceDN w:val="0"/>
        <w:adjustRightInd w:val="0"/>
        <w:ind w:right="-143" w:firstLine="540"/>
        <w:jc w:val="center"/>
        <w:outlineLvl w:val="0"/>
        <w:rPr>
          <w:rFonts w:eastAsia="Calibri"/>
          <w:sz w:val="20"/>
          <w:szCs w:val="20"/>
          <w:lang w:eastAsia="en-US"/>
        </w:rPr>
      </w:pPr>
      <w:r w:rsidRPr="00421C5A">
        <w:rPr>
          <w:rFonts w:eastAsia="Calibri"/>
          <w:sz w:val="28"/>
          <w:szCs w:val="28"/>
          <w:lang w:eastAsia="en-US"/>
        </w:rPr>
        <w:t xml:space="preserve"> </w:t>
      </w:r>
      <w:r w:rsidRPr="00421C5A">
        <w:rPr>
          <w:rFonts w:eastAsia="Calibri"/>
          <w:sz w:val="20"/>
          <w:szCs w:val="20"/>
          <w:lang w:eastAsia="en-US"/>
        </w:rPr>
        <w:t xml:space="preserve">(Статья </w:t>
      </w:r>
      <w:r w:rsidRPr="007A5219">
        <w:rPr>
          <w:rFonts w:eastAsia="Calibri"/>
          <w:b/>
          <w:sz w:val="20"/>
          <w:szCs w:val="20"/>
          <w:lang w:eastAsia="en-US"/>
        </w:rPr>
        <w:t>173.1</w:t>
      </w:r>
      <w:r w:rsidRPr="00421C5A">
        <w:rPr>
          <w:rFonts w:eastAsia="Calibri"/>
          <w:sz w:val="20"/>
          <w:szCs w:val="20"/>
          <w:lang w:eastAsia="en-US"/>
        </w:rPr>
        <w:t xml:space="preserve">. УК РФ «Незаконное образование (создание, реорганизация) юридического лица», </w:t>
      </w:r>
    </w:p>
    <w:p w:rsidR="00421C5A" w:rsidRPr="00421C5A" w:rsidRDefault="00421C5A" w:rsidP="00421C5A">
      <w:pPr>
        <w:autoSpaceDE w:val="0"/>
        <w:autoSpaceDN w:val="0"/>
        <w:adjustRightInd w:val="0"/>
        <w:ind w:right="-143" w:firstLine="141"/>
        <w:jc w:val="center"/>
        <w:outlineLvl w:val="0"/>
        <w:rPr>
          <w:rFonts w:eastAsia="Calibri"/>
          <w:sz w:val="20"/>
          <w:szCs w:val="20"/>
          <w:lang w:eastAsia="en-US"/>
        </w:rPr>
      </w:pPr>
      <w:r w:rsidRPr="00421C5A">
        <w:rPr>
          <w:rFonts w:eastAsia="Calibri"/>
          <w:sz w:val="20"/>
          <w:szCs w:val="20"/>
          <w:lang w:eastAsia="en-US"/>
        </w:rPr>
        <w:t>Статья 173.2. «Незаконное использование документов для образования (создания, реорганизации) юридического лица)».</w:t>
      </w:r>
    </w:p>
    <w:p w:rsidR="00421C5A" w:rsidRPr="00421C5A" w:rsidRDefault="00421C5A" w:rsidP="00421C5A">
      <w:pPr>
        <w:autoSpaceDE w:val="0"/>
        <w:autoSpaceDN w:val="0"/>
        <w:adjustRightInd w:val="0"/>
        <w:ind w:right="-143" w:firstLine="540"/>
        <w:jc w:val="both"/>
        <w:outlineLvl w:val="0"/>
        <w:rPr>
          <w:rFonts w:eastAsia="Calibri"/>
          <w:sz w:val="20"/>
          <w:szCs w:val="20"/>
          <w:lang w:eastAsia="en-US"/>
        </w:rPr>
      </w:pPr>
    </w:p>
    <w:p w:rsidR="00421C5A" w:rsidRPr="00421C5A" w:rsidRDefault="00421C5A" w:rsidP="00421C5A">
      <w:pPr>
        <w:autoSpaceDE w:val="0"/>
        <w:autoSpaceDN w:val="0"/>
        <w:adjustRightInd w:val="0"/>
        <w:ind w:right="-143" w:firstLine="540"/>
        <w:jc w:val="both"/>
        <w:rPr>
          <w:rFonts w:eastAsia="Calibri"/>
          <w:lang w:eastAsia="en-US"/>
        </w:rPr>
      </w:pPr>
      <w:r w:rsidRPr="00421C5A">
        <w:rPr>
          <w:rFonts w:eastAsia="Calibri"/>
          <w:lang w:eastAsia="en-US"/>
        </w:rPr>
        <w:t>1. Образование (создание, реорганизация) юридического лица через подставных лиц, а также представление в орган, осуществляющий государственную регистрацию юридических лиц и индивидуальных предпринимателей, данных, повлекшее внесение в единый государственный реестр юридических лиц сведений о подставных лицах наказывается:</w:t>
      </w:r>
    </w:p>
    <w:p w:rsidR="00421C5A" w:rsidRPr="00421C5A" w:rsidRDefault="00421C5A" w:rsidP="00421C5A">
      <w:pPr>
        <w:autoSpaceDE w:val="0"/>
        <w:autoSpaceDN w:val="0"/>
        <w:adjustRightInd w:val="0"/>
        <w:ind w:right="-143"/>
        <w:jc w:val="both"/>
        <w:rPr>
          <w:rFonts w:eastAsia="Calibri"/>
          <w:lang w:eastAsia="en-US"/>
        </w:rPr>
      </w:pPr>
      <w:r w:rsidRPr="00421C5A">
        <w:rPr>
          <w:rFonts w:eastAsia="Calibri"/>
          <w:lang w:eastAsia="en-US"/>
        </w:rPr>
        <w:t xml:space="preserve">- </w:t>
      </w:r>
      <w:r w:rsidRPr="00421C5A">
        <w:rPr>
          <w:rFonts w:eastAsia="Calibri"/>
          <w:b/>
          <w:lang w:eastAsia="en-US"/>
        </w:rPr>
        <w:t>штрафом в размере от ста тысяч до трехсот тысяч рублей</w:t>
      </w:r>
      <w:r w:rsidRPr="00421C5A">
        <w:rPr>
          <w:rFonts w:eastAsia="Calibri"/>
          <w:lang w:eastAsia="en-US"/>
        </w:rPr>
        <w:t xml:space="preserve"> или в размере заработной платы или иного дохода осужденного за период от семи месяцев до одного года;</w:t>
      </w:r>
    </w:p>
    <w:p w:rsidR="00421C5A" w:rsidRPr="00421C5A" w:rsidRDefault="00421C5A" w:rsidP="00421C5A">
      <w:pPr>
        <w:autoSpaceDE w:val="0"/>
        <w:autoSpaceDN w:val="0"/>
        <w:adjustRightInd w:val="0"/>
        <w:ind w:right="-143"/>
        <w:jc w:val="both"/>
        <w:rPr>
          <w:rFonts w:eastAsia="Calibri"/>
          <w:lang w:eastAsia="en-US"/>
        </w:rPr>
      </w:pPr>
      <w:r w:rsidRPr="00421C5A">
        <w:rPr>
          <w:rFonts w:eastAsia="Calibri"/>
          <w:lang w:eastAsia="en-US"/>
        </w:rPr>
        <w:t>- либо принудительными работами на срок до трех лет;</w:t>
      </w:r>
    </w:p>
    <w:p w:rsidR="00421C5A" w:rsidRPr="00421C5A" w:rsidRDefault="00421C5A" w:rsidP="00421C5A">
      <w:pPr>
        <w:autoSpaceDE w:val="0"/>
        <w:autoSpaceDN w:val="0"/>
        <w:adjustRightInd w:val="0"/>
        <w:ind w:right="-143"/>
        <w:jc w:val="both"/>
        <w:rPr>
          <w:rFonts w:eastAsia="Calibri"/>
          <w:lang w:eastAsia="en-US"/>
        </w:rPr>
      </w:pPr>
      <w:r w:rsidRPr="00421C5A">
        <w:rPr>
          <w:rFonts w:eastAsia="Calibri"/>
          <w:lang w:eastAsia="en-US"/>
        </w:rPr>
        <w:t xml:space="preserve">-  либо </w:t>
      </w:r>
      <w:r w:rsidRPr="00421C5A">
        <w:rPr>
          <w:rFonts w:eastAsia="Calibri"/>
          <w:b/>
          <w:lang w:eastAsia="en-US"/>
        </w:rPr>
        <w:t>лишением свободы</w:t>
      </w:r>
      <w:r w:rsidRPr="00421C5A">
        <w:rPr>
          <w:rFonts w:eastAsia="Calibri"/>
          <w:lang w:eastAsia="en-US"/>
        </w:rPr>
        <w:t xml:space="preserve"> на тот же срок.</w:t>
      </w:r>
    </w:p>
    <w:p w:rsidR="00830D52" w:rsidRPr="00830D52" w:rsidRDefault="00830D52" w:rsidP="00830D52">
      <w:pPr>
        <w:autoSpaceDE w:val="0"/>
        <w:autoSpaceDN w:val="0"/>
        <w:adjustRightInd w:val="0"/>
        <w:ind w:right="-143"/>
        <w:jc w:val="both"/>
        <w:rPr>
          <w:rFonts w:eastAsia="Calibri"/>
          <w:i/>
          <w:sz w:val="10"/>
          <w:szCs w:val="10"/>
          <w:lang w:eastAsia="en-US"/>
        </w:rPr>
      </w:pPr>
    </w:p>
    <w:p w:rsidR="00421C5A" w:rsidRDefault="00421C5A" w:rsidP="00830D52">
      <w:pPr>
        <w:autoSpaceDE w:val="0"/>
        <w:autoSpaceDN w:val="0"/>
        <w:adjustRightInd w:val="0"/>
        <w:ind w:right="-143"/>
        <w:jc w:val="both"/>
        <w:rPr>
          <w:rFonts w:eastAsia="Calibri"/>
          <w:lang w:eastAsia="en-US"/>
        </w:rPr>
      </w:pPr>
      <w:r w:rsidRPr="00421C5A">
        <w:rPr>
          <w:rFonts w:eastAsia="Calibri"/>
          <w:b/>
          <w:i/>
          <w:lang w:eastAsia="en-US"/>
        </w:rPr>
        <w:t>Примечание:</w:t>
      </w:r>
      <w:r w:rsidRPr="00421C5A">
        <w:rPr>
          <w:rFonts w:eastAsia="Calibri"/>
          <w:i/>
          <w:lang w:eastAsia="en-US"/>
        </w:rPr>
        <w:t xml:space="preserve"> </w:t>
      </w:r>
      <w:r w:rsidRPr="00421C5A">
        <w:rPr>
          <w:rFonts w:eastAsia="Calibri"/>
          <w:lang w:eastAsia="en-US"/>
        </w:rPr>
        <w:t xml:space="preserve">Под подставными лицами в </w:t>
      </w:r>
      <w:hyperlink r:id="rId8" w:history="1">
        <w:r w:rsidRPr="00421C5A">
          <w:rPr>
            <w:rFonts w:eastAsia="Calibri"/>
            <w:color w:val="17365D"/>
            <w:lang w:eastAsia="en-US"/>
          </w:rPr>
          <w:t>статьях 173.1, 173.2</w:t>
        </w:r>
      </w:hyperlink>
      <w:r w:rsidRPr="00421C5A">
        <w:rPr>
          <w:rFonts w:eastAsia="Calibri"/>
          <w:lang w:eastAsia="en-US"/>
        </w:rPr>
        <w:t xml:space="preserve"> УК РФ понимаются лица, которые являются учредителями (участниками)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лиц, а также лица, которые являются органами управления юридического лица, у которых отсутствует цель управления юридическим лицом.</w:t>
      </w:r>
    </w:p>
    <w:p w:rsidR="00830D52" w:rsidRPr="00830D52" w:rsidRDefault="00830D52" w:rsidP="00830D52">
      <w:pPr>
        <w:autoSpaceDE w:val="0"/>
        <w:autoSpaceDN w:val="0"/>
        <w:adjustRightInd w:val="0"/>
        <w:ind w:right="-143"/>
        <w:jc w:val="both"/>
        <w:rPr>
          <w:rFonts w:eastAsia="Calibri"/>
          <w:sz w:val="10"/>
          <w:szCs w:val="10"/>
          <w:lang w:eastAsia="en-US"/>
        </w:rPr>
      </w:pPr>
    </w:p>
    <w:p w:rsidR="00421C5A" w:rsidRPr="00421C5A" w:rsidRDefault="00421C5A" w:rsidP="008B3DBA">
      <w:pPr>
        <w:autoSpaceDE w:val="0"/>
        <w:autoSpaceDN w:val="0"/>
        <w:adjustRightInd w:val="0"/>
        <w:ind w:right="-143" w:firstLine="567"/>
        <w:jc w:val="both"/>
        <w:rPr>
          <w:rFonts w:eastAsia="Calibri"/>
          <w:lang w:eastAsia="en-US"/>
        </w:rPr>
      </w:pPr>
      <w:r w:rsidRPr="00421C5A">
        <w:rPr>
          <w:rFonts w:eastAsia="Calibri"/>
          <w:lang w:eastAsia="en-US"/>
        </w:rPr>
        <w:t>2. Предоставление документа, удостоверяющего личность, или выдача доверенности, если эти действия совершены для внесения в единый государственный реестр юридических лиц сведений о подставном лице наказываются:</w:t>
      </w:r>
    </w:p>
    <w:p w:rsidR="00421C5A" w:rsidRPr="00421C5A" w:rsidRDefault="00421C5A" w:rsidP="00421C5A">
      <w:pPr>
        <w:autoSpaceDE w:val="0"/>
        <w:autoSpaceDN w:val="0"/>
        <w:adjustRightInd w:val="0"/>
        <w:ind w:right="-143"/>
        <w:jc w:val="both"/>
        <w:rPr>
          <w:rFonts w:eastAsia="Calibri"/>
          <w:lang w:eastAsia="en-US"/>
        </w:rPr>
      </w:pPr>
      <w:r w:rsidRPr="00421C5A">
        <w:rPr>
          <w:rFonts w:eastAsia="Calibri"/>
          <w:lang w:eastAsia="en-US"/>
        </w:rPr>
        <w:t xml:space="preserve">- </w:t>
      </w:r>
      <w:r w:rsidRPr="00421C5A">
        <w:rPr>
          <w:rFonts w:eastAsia="Calibri"/>
          <w:b/>
          <w:lang w:eastAsia="en-US"/>
        </w:rPr>
        <w:t>штрафом в размере от ста тысяч до трехсот тысяч рублей</w:t>
      </w:r>
      <w:r w:rsidRPr="00421C5A">
        <w:rPr>
          <w:rFonts w:eastAsia="Calibri"/>
          <w:lang w:eastAsia="en-US"/>
        </w:rPr>
        <w:t xml:space="preserve"> или в размере заработной платы или иного дохода осужденного за период от семи месяцев до одного года;</w:t>
      </w:r>
    </w:p>
    <w:p w:rsidR="00421C5A" w:rsidRPr="00421C5A" w:rsidRDefault="00421C5A" w:rsidP="00421C5A">
      <w:pPr>
        <w:autoSpaceDE w:val="0"/>
        <w:autoSpaceDN w:val="0"/>
        <w:adjustRightInd w:val="0"/>
        <w:ind w:right="-143"/>
        <w:jc w:val="both"/>
        <w:rPr>
          <w:rFonts w:eastAsia="Calibri"/>
          <w:lang w:eastAsia="en-US"/>
        </w:rPr>
      </w:pPr>
      <w:r w:rsidRPr="00421C5A">
        <w:rPr>
          <w:rFonts w:eastAsia="Calibri"/>
          <w:lang w:eastAsia="en-US"/>
        </w:rPr>
        <w:t>- либо обязательными работами на срок от ста восьмидесяти до двухсот сорока часов;</w:t>
      </w:r>
    </w:p>
    <w:p w:rsidR="00421C5A" w:rsidRDefault="00421C5A" w:rsidP="00421C5A">
      <w:pPr>
        <w:autoSpaceDE w:val="0"/>
        <w:autoSpaceDN w:val="0"/>
        <w:adjustRightInd w:val="0"/>
        <w:ind w:right="-143"/>
        <w:jc w:val="both"/>
        <w:rPr>
          <w:rFonts w:eastAsia="Calibri"/>
          <w:lang w:val="en-US" w:eastAsia="en-US"/>
        </w:rPr>
      </w:pPr>
      <w:r w:rsidRPr="00421C5A">
        <w:rPr>
          <w:rFonts w:eastAsia="Calibri"/>
          <w:lang w:eastAsia="en-US"/>
        </w:rPr>
        <w:t>- либо исправительными работами на срок до двух лет.</w:t>
      </w:r>
    </w:p>
    <w:p w:rsidR="000064EA" w:rsidRDefault="007D2B14" w:rsidP="00006D6C">
      <w:pPr>
        <w:autoSpaceDE w:val="0"/>
        <w:autoSpaceDN w:val="0"/>
        <w:adjustRightInd w:val="0"/>
        <w:ind w:right="-143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-1089025</wp:posOffset>
            </wp:positionH>
            <wp:positionV relativeFrom="paragraph">
              <wp:posOffset>-526415</wp:posOffset>
            </wp:positionV>
            <wp:extent cx="8729345" cy="11334750"/>
            <wp:effectExtent l="19050" t="0" r="0" b="0"/>
            <wp:wrapNone/>
            <wp:docPr id="5" name="Рисунок 5" descr="123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32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45" cy="1133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64EA" w:rsidRDefault="004D2C7F" w:rsidP="00006D6C">
      <w:pPr>
        <w:autoSpaceDE w:val="0"/>
        <w:autoSpaceDN w:val="0"/>
        <w:adjustRightInd w:val="0"/>
        <w:ind w:right="-143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</w:t>
      </w:r>
      <w:r w:rsidR="000064EA">
        <w:rPr>
          <w:rFonts w:eastAsia="Calibri"/>
          <w:b/>
          <w:sz w:val="28"/>
          <w:szCs w:val="28"/>
          <w:lang w:eastAsia="en-US"/>
        </w:rPr>
        <w:t>Уголовная ответственность</w:t>
      </w:r>
    </w:p>
    <w:p w:rsidR="00006D6C" w:rsidRDefault="00006D6C" w:rsidP="00006D6C">
      <w:pPr>
        <w:autoSpaceDE w:val="0"/>
        <w:autoSpaceDN w:val="0"/>
        <w:adjustRightInd w:val="0"/>
        <w:ind w:right="-143"/>
        <w:jc w:val="center"/>
        <w:rPr>
          <w:rFonts w:eastAsia="Calibri"/>
          <w:b/>
          <w:sz w:val="28"/>
          <w:szCs w:val="28"/>
          <w:lang w:eastAsia="en-US"/>
        </w:rPr>
      </w:pPr>
      <w:r w:rsidRPr="000064EA">
        <w:rPr>
          <w:rFonts w:eastAsia="Calibri"/>
          <w:b/>
          <w:sz w:val="28"/>
          <w:szCs w:val="28"/>
          <w:lang w:eastAsia="en-US"/>
        </w:rPr>
        <w:t xml:space="preserve"> </w:t>
      </w:r>
      <w:r w:rsidR="004D2C7F">
        <w:rPr>
          <w:rFonts w:eastAsia="Calibri"/>
          <w:b/>
          <w:sz w:val="28"/>
          <w:szCs w:val="28"/>
          <w:lang w:eastAsia="en-US"/>
        </w:rPr>
        <w:t xml:space="preserve">                                       </w:t>
      </w:r>
      <w:r w:rsidRPr="00006D6C">
        <w:rPr>
          <w:rFonts w:eastAsia="Calibri"/>
          <w:b/>
          <w:sz w:val="28"/>
          <w:szCs w:val="28"/>
          <w:lang w:eastAsia="en-US"/>
        </w:rPr>
        <w:t>за</w:t>
      </w:r>
      <w:r w:rsidR="000064EA">
        <w:rPr>
          <w:rFonts w:eastAsia="Calibri"/>
          <w:b/>
          <w:sz w:val="28"/>
          <w:szCs w:val="28"/>
          <w:lang w:eastAsia="en-US"/>
        </w:rPr>
        <w:t xml:space="preserve"> неправомерный оборот денежных средств</w:t>
      </w:r>
    </w:p>
    <w:p w:rsidR="004D2C7F" w:rsidRDefault="004D2C7F" w:rsidP="00006D6C">
      <w:pPr>
        <w:autoSpaceDE w:val="0"/>
        <w:autoSpaceDN w:val="0"/>
        <w:adjustRightInd w:val="0"/>
        <w:ind w:right="-143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</w:t>
      </w:r>
      <w:r w:rsidR="000064EA" w:rsidRPr="000064EA">
        <w:rPr>
          <w:rFonts w:eastAsia="Calibri"/>
          <w:sz w:val="20"/>
          <w:szCs w:val="20"/>
          <w:lang w:eastAsia="en-US"/>
        </w:rPr>
        <w:t xml:space="preserve">(статья </w:t>
      </w:r>
      <w:r w:rsidR="000064EA" w:rsidRPr="007A5219">
        <w:rPr>
          <w:rFonts w:eastAsia="Calibri"/>
          <w:b/>
          <w:sz w:val="20"/>
          <w:szCs w:val="20"/>
          <w:lang w:eastAsia="en-US"/>
        </w:rPr>
        <w:t>187</w:t>
      </w:r>
      <w:r w:rsidR="000064EA" w:rsidRPr="000064EA">
        <w:rPr>
          <w:rFonts w:eastAsia="Calibri"/>
          <w:sz w:val="20"/>
          <w:szCs w:val="20"/>
          <w:lang w:eastAsia="en-US"/>
        </w:rPr>
        <w:t xml:space="preserve"> УК РФ «Неправомерный оборот средств платежей»)</w:t>
      </w:r>
    </w:p>
    <w:p w:rsidR="004D2C7F" w:rsidRDefault="004D2C7F" w:rsidP="00006D6C">
      <w:pPr>
        <w:autoSpaceDE w:val="0"/>
        <w:autoSpaceDN w:val="0"/>
        <w:adjustRightInd w:val="0"/>
        <w:ind w:right="-143"/>
        <w:jc w:val="center"/>
        <w:rPr>
          <w:rFonts w:eastAsia="Calibri"/>
          <w:sz w:val="20"/>
          <w:szCs w:val="20"/>
          <w:lang w:eastAsia="en-US"/>
        </w:rPr>
      </w:pPr>
    </w:p>
    <w:p w:rsidR="004D2C7F" w:rsidRDefault="004D2C7F" w:rsidP="00006D6C">
      <w:pPr>
        <w:autoSpaceDE w:val="0"/>
        <w:autoSpaceDN w:val="0"/>
        <w:adjustRightInd w:val="0"/>
        <w:ind w:right="-143"/>
        <w:jc w:val="center"/>
        <w:rPr>
          <w:rFonts w:eastAsia="Calibri"/>
          <w:sz w:val="20"/>
          <w:szCs w:val="20"/>
          <w:lang w:eastAsia="en-US"/>
        </w:rPr>
      </w:pPr>
    </w:p>
    <w:p w:rsidR="004D2C7F" w:rsidRDefault="004D2C7F" w:rsidP="00006D6C">
      <w:pPr>
        <w:autoSpaceDE w:val="0"/>
        <w:autoSpaceDN w:val="0"/>
        <w:adjustRightInd w:val="0"/>
        <w:ind w:right="-143"/>
        <w:jc w:val="center"/>
        <w:rPr>
          <w:rFonts w:eastAsia="Calibri"/>
          <w:sz w:val="20"/>
          <w:szCs w:val="20"/>
          <w:lang w:eastAsia="en-US"/>
        </w:rPr>
      </w:pPr>
    </w:p>
    <w:p w:rsidR="000064EA" w:rsidRDefault="000064EA" w:rsidP="00006D6C">
      <w:pPr>
        <w:autoSpaceDE w:val="0"/>
        <w:autoSpaceDN w:val="0"/>
        <w:adjustRightInd w:val="0"/>
        <w:ind w:right="-143"/>
        <w:jc w:val="center"/>
        <w:rPr>
          <w:rFonts w:eastAsia="Calibri"/>
          <w:sz w:val="20"/>
          <w:szCs w:val="20"/>
          <w:lang w:eastAsia="en-US"/>
        </w:rPr>
      </w:pPr>
    </w:p>
    <w:p w:rsidR="004D2C7F" w:rsidRPr="004D2C7F" w:rsidRDefault="004D2C7F" w:rsidP="004D2C7F">
      <w:pPr>
        <w:tabs>
          <w:tab w:val="left" w:pos="993"/>
        </w:tabs>
        <w:autoSpaceDE w:val="0"/>
        <w:autoSpaceDN w:val="0"/>
        <w:adjustRightInd w:val="0"/>
        <w:ind w:left="709" w:right="-143"/>
        <w:jc w:val="both"/>
        <w:rPr>
          <w:rFonts w:eastAsia="Calibri"/>
          <w:lang w:eastAsia="en-US"/>
        </w:rPr>
      </w:pPr>
    </w:p>
    <w:p w:rsidR="004D2C7F" w:rsidRDefault="004D2C7F" w:rsidP="004D2C7F">
      <w:pPr>
        <w:tabs>
          <w:tab w:val="left" w:pos="993"/>
        </w:tabs>
        <w:autoSpaceDE w:val="0"/>
        <w:autoSpaceDN w:val="0"/>
        <w:adjustRightInd w:val="0"/>
        <w:ind w:left="709" w:right="-143"/>
        <w:jc w:val="both"/>
        <w:rPr>
          <w:rFonts w:eastAsia="Calibri"/>
          <w:b/>
          <w:lang w:eastAsia="en-US"/>
        </w:rPr>
      </w:pPr>
    </w:p>
    <w:p w:rsidR="004D2C7F" w:rsidRDefault="004D2C7F" w:rsidP="004D2C7F">
      <w:pPr>
        <w:tabs>
          <w:tab w:val="left" w:pos="993"/>
        </w:tabs>
        <w:autoSpaceDE w:val="0"/>
        <w:autoSpaceDN w:val="0"/>
        <w:adjustRightInd w:val="0"/>
        <w:ind w:left="709" w:right="-143"/>
        <w:jc w:val="both"/>
        <w:rPr>
          <w:rFonts w:eastAsia="Calibri"/>
          <w:b/>
          <w:lang w:eastAsia="en-US"/>
        </w:rPr>
      </w:pPr>
    </w:p>
    <w:p w:rsidR="004D2C7F" w:rsidRDefault="004D2C7F" w:rsidP="004D2C7F">
      <w:pPr>
        <w:tabs>
          <w:tab w:val="left" w:pos="993"/>
        </w:tabs>
        <w:autoSpaceDE w:val="0"/>
        <w:autoSpaceDN w:val="0"/>
        <w:adjustRightInd w:val="0"/>
        <w:ind w:left="709" w:right="-143"/>
        <w:jc w:val="both"/>
        <w:rPr>
          <w:rFonts w:eastAsia="Calibri"/>
          <w:b/>
          <w:lang w:eastAsia="en-US"/>
        </w:rPr>
      </w:pPr>
    </w:p>
    <w:p w:rsidR="004D2C7F" w:rsidRDefault="004D2C7F" w:rsidP="004D2C7F">
      <w:pPr>
        <w:tabs>
          <w:tab w:val="left" w:pos="993"/>
        </w:tabs>
        <w:autoSpaceDE w:val="0"/>
        <w:autoSpaceDN w:val="0"/>
        <w:adjustRightInd w:val="0"/>
        <w:ind w:left="709" w:right="-143"/>
        <w:jc w:val="both"/>
        <w:rPr>
          <w:rFonts w:eastAsia="Calibri"/>
          <w:b/>
          <w:lang w:eastAsia="en-US"/>
        </w:rPr>
      </w:pPr>
    </w:p>
    <w:p w:rsidR="000064EA" w:rsidRDefault="000064EA" w:rsidP="004D2C7F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right="-143" w:firstLine="709"/>
        <w:jc w:val="both"/>
        <w:rPr>
          <w:rFonts w:eastAsia="Calibri"/>
          <w:lang w:eastAsia="en-US"/>
        </w:rPr>
      </w:pPr>
      <w:r w:rsidRPr="000064EA">
        <w:rPr>
          <w:rFonts w:eastAsia="Calibri"/>
          <w:b/>
          <w:lang w:eastAsia="en-US"/>
        </w:rPr>
        <w:t>Изготовление, приобретение, хранение, транспортировка</w:t>
      </w:r>
      <w:r w:rsidRPr="000064EA">
        <w:rPr>
          <w:rFonts w:eastAsia="Calibri"/>
          <w:lang w:eastAsia="en-US"/>
        </w:rPr>
        <w:t xml:space="preserve"> в целях использования или сбыта, а равно сбыт поддельных платежных карт, распоряжений о переводе денежных средств, документов или средств оплаты (за исключением случаев, предусмотренных статьей 186 настоящего Кодекса), а также электронных средств, электронных носителей информации, технических устройств, компьютерных программ, предназначенных </w:t>
      </w:r>
      <w:r w:rsidRPr="000064EA">
        <w:rPr>
          <w:rFonts w:eastAsia="Calibri"/>
          <w:b/>
          <w:lang w:eastAsia="en-US"/>
        </w:rPr>
        <w:t>для неправомерного осуществления приема, выдачи, перевода денежных средств</w:t>
      </w:r>
      <w:r w:rsidRPr="000064EA">
        <w:rPr>
          <w:rFonts w:eastAsia="Calibri"/>
          <w:lang w:eastAsia="en-US"/>
        </w:rPr>
        <w:t>, -</w:t>
      </w:r>
    </w:p>
    <w:p w:rsidR="000064EA" w:rsidRPr="000064EA" w:rsidRDefault="000064EA" w:rsidP="004D2C7F">
      <w:pPr>
        <w:tabs>
          <w:tab w:val="left" w:pos="0"/>
        </w:tabs>
        <w:autoSpaceDE w:val="0"/>
        <w:autoSpaceDN w:val="0"/>
        <w:adjustRightInd w:val="0"/>
        <w:ind w:right="-143" w:firstLine="709"/>
        <w:jc w:val="both"/>
        <w:rPr>
          <w:rFonts w:eastAsia="Calibri"/>
          <w:lang w:eastAsia="en-US"/>
        </w:rPr>
      </w:pPr>
    </w:p>
    <w:p w:rsidR="000064EA" w:rsidRDefault="000064EA" w:rsidP="000064EA">
      <w:pPr>
        <w:tabs>
          <w:tab w:val="left" w:pos="993"/>
        </w:tabs>
        <w:autoSpaceDE w:val="0"/>
        <w:autoSpaceDN w:val="0"/>
        <w:adjustRightInd w:val="0"/>
        <w:ind w:right="-143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0064EA">
        <w:rPr>
          <w:rFonts w:eastAsia="Calibri"/>
          <w:b/>
          <w:lang w:eastAsia="en-US"/>
        </w:rPr>
        <w:t>наказываются</w:t>
      </w:r>
      <w:r w:rsidRPr="000064EA">
        <w:rPr>
          <w:rFonts w:eastAsia="Calibri"/>
          <w:lang w:eastAsia="en-US"/>
        </w:rPr>
        <w:t xml:space="preserve"> </w:t>
      </w:r>
      <w:r w:rsidRPr="000064EA">
        <w:rPr>
          <w:rFonts w:eastAsia="Calibri"/>
          <w:b/>
          <w:lang w:eastAsia="en-US"/>
        </w:rPr>
        <w:t>принудительными работами</w:t>
      </w:r>
      <w:r w:rsidRPr="000064EA">
        <w:rPr>
          <w:rFonts w:eastAsia="Calibri"/>
          <w:lang w:eastAsia="en-US"/>
        </w:rPr>
        <w:t xml:space="preserve"> на срок до пяти лет либо </w:t>
      </w:r>
      <w:r w:rsidRPr="000064EA">
        <w:rPr>
          <w:rFonts w:eastAsia="Calibri"/>
          <w:b/>
          <w:lang w:eastAsia="en-US"/>
        </w:rPr>
        <w:t>лишением свободы</w:t>
      </w:r>
      <w:r w:rsidRPr="000064EA">
        <w:rPr>
          <w:rFonts w:eastAsia="Calibri"/>
          <w:lang w:eastAsia="en-US"/>
        </w:rPr>
        <w:t xml:space="preserve"> на срок </w:t>
      </w:r>
      <w:r w:rsidRPr="000064EA">
        <w:rPr>
          <w:rFonts w:eastAsia="Calibri"/>
          <w:b/>
          <w:lang w:eastAsia="en-US"/>
        </w:rPr>
        <w:t>до шести лет со штрафом в размере от ста тысяч до трехсот тысяч рублей</w:t>
      </w:r>
      <w:r w:rsidRPr="000064EA">
        <w:rPr>
          <w:rFonts w:eastAsia="Calibri"/>
          <w:lang w:eastAsia="en-US"/>
        </w:rPr>
        <w:t xml:space="preserve"> или в размере заработной платы или </w:t>
      </w:r>
      <w:r w:rsidRPr="000064EA">
        <w:rPr>
          <w:rFonts w:eastAsia="Calibri"/>
          <w:b/>
          <w:lang w:eastAsia="en-US"/>
        </w:rPr>
        <w:t>иного дохода</w:t>
      </w:r>
      <w:r w:rsidRPr="000064EA">
        <w:rPr>
          <w:rFonts w:eastAsia="Calibri"/>
          <w:lang w:eastAsia="en-US"/>
        </w:rPr>
        <w:t xml:space="preserve"> осужденного за период от одного года до двух лет.</w:t>
      </w:r>
    </w:p>
    <w:p w:rsidR="000064EA" w:rsidRDefault="000064EA" w:rsidP="000064EA">
      <w:pPr>
        <w:tabs>
          <w:tab w:val="left" w:pos="993"/>
        </w:tabs>
        <w:autoSpaceDE w:val="0"/>
        <w:autoSpaceDN w:val="0"/>
        <w:adjustRightInd w:val="0"/>
        <w:ind w:right="-143" w:firstLine="709"/>
        <w:jc w:val="both"/>
        <w:rPr>
          <w:rFonts w:eastAsia="Calibri"/>
          <w:lang w:eastAsia="en-US"/>
        </w:rPr>
      </w:pPr>
    </w:p>
    <w:p w:rsidR="000064EA" w:rsidRPr="000064EA" w:rsidRDefault="000064EA" w:rsidP="000064EA">
      <w:pPr>
        <w:tabs>
          <w:tab w:val="left" w:pos="993"/>
        </w:tabs>
        <w:autoSpaceDE w:val="0"/>
        <w:autoSpaceDN w:val="0"/>
        <w:adjustRightInd w:val="0"/>
        <w:ind w:right="-143" w:firstLine="709"/>
        <w:jc w:val="both"/>
        <w:rPr>
          <w:rFonts w:eastAsia="Calibri"/>
          <w:lang w:eastAsia="en-US"/>
        </w:rPr>
      </w:pPr>
    </w:p>
    <w:p w:rsidR="00421C5A" w:rsidRPr="00516856" w:rsidRDefault="00421C5A" w:rsidP="00421C5A">
      <w:pPr>
        <w:autoSpaceDE w:val="0"/>
        <w:autoSpaceDN w:val="0"/>
        <w:adjustRightInd w:val="0"/>
        <w:ind w:right="-143"/>
        <w:jc w:val="center"/>
        <w:rPr>
          <w:b/>
          <w:color w:val="17365D"/>
          <w:sz w:val="10"/>
          <w:szCs w:val="10"/>
        </w:rPr>
      </w:pPr>
    </w:p>
    <w:p w:rsidR="00830D52" w:rsidRDefault="00830D52" w:rsidP="00421C5A">
      <w:pPr>
        <w:autoSpaceDE w:val="0"/>
        <w:autoSpaceDN w:val="0"/>
        <w:adjustRightInd w:val="0"/>
        <w:ind w:right="-143" w:firstLine="540"/>
        <w:jc w:val="both"/>
        <w:rPr>
          <w:rFonts w:eastAsia="Calibri"/>
          <w:bCs/>
          <w:lang w:eastAsia="en-US"/>
        </w:rPr>
      </w:pPr>
    </w:p>
    <w:p w:rsidR="00830D52" w:rsidRDefault="00830D52" w:rsidP="00421C5A">
      <w:pPr>
        <w:autoSpaceDE w:val="0"/>
        <w:autoSpaceDN w:val="0"/>
        <w:adjustRightInd w:val="0"/>
        <w:ind w:right="-143" w:firstLine="54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Ознакомлен: _________________  ________________________________  __________________</w:t>
      </w:r>
    </w:p>
    <w:p w:rsidR="004D2C7F" w:rsidRDefault="00830D52" w:rsidP="00C07964">
      <w:pPr>
        <w:tabs>
          <w:tab w:val="left" w:pos="9980"/>
        </w:tabs>
        <w:autoSpaceDE w:val="0"/>
        <w:autoSpaceDN w:val="0"/>
        <w:adjustRightInd w:val="0"/>
        <w:ind w:right="-143" w:firstLine="540"/>
        <w:jc w:val="both"/>
        <w:rPr>
          <w:sz w:val="20"/>
          <w:szCs w:val="20"/>
        </w:rPr>
      </w:pPr>
      <w:r>
        <w:rPr>
          <w:rFonts w:eastAsia="Calibri"/>
          <w:bCs/>
          <w:lang w:eastAsia="en-US"/>
        </w:rPr>
        <w:t xml:space="preserve">                      </w:t>
      </w:r>
      <w:r w:rsidR="00C07964">
        <w:rPr>
          <w:rFonts w:eastAsia="Calibri"/>
          <w:bCs/>
          <w:lang w:eastAsia="en-US"/>
        </w:rPr>
        <w:t xml:space="preserve">  </w:t>
      </w:r>
      <w:r>
        <w:rPr>
          <w:rFonts w:eastAsia="Calibri"/>
          <w:bCs/>
          <w:lang w:eastAsia="en-US"/>
        </w:rPr>
        <w:t>п</w:t>
      </w:r>
      <w:r w:rsidRPr="00830D52">
        <w:rPr>
          <w:rFonts w:eastAsia="Calibri"/>
          <w:bCs/>
          <w:sz w:val="20"/>
          <w:szCs w:val="20"/>
          <w:lang w:eastAsia="en-US"/>
        </w:rPr>
        <w:t>одпись</w:t>
      </w:r>
      <w:r>
        <w:rPr>
          <w:rFonts w:eastAsia="Calibri"/>
          <w:bCs/>
          <w:sz w:val="20"/>
          <w:szCs w:val="20"/>
          <w:lang w:eastAsia="en-US"/>
        </w:rPr>
        <w:t xml:space="preserve"> заявителя</w:t>
      </w:r>
      <w:r w:rsidRPr="00830D52">
        <w:rPr>
          <w:rFonts w:eastAsia="Calibri"/>
          <w:bCs/>
          <w:sz w:val="20"/>
          <w:szCs w:val="20"/>
          <w:lang w:eastAsia="en-US"/>
        </w:rPr>
        <w:t xml:space="preserve">             </w:t>
      </w:r>
      <w:r>
        <w:rPr>
          <w:rFonts w:eastAsia="Calibri"/>
          <w:bCs/>
          <w:sz w:val="20"/>
          <w:szCs w:val="20"/>
          <w:lang w:eastAsia="en-US"/>
        </w:rPr>
        <w:t xml:space="preserve">                   </w:t>
      </w:r>
      <w:r w:rsidRPr="00830D52">
        <w:rPr>
          <w:rFonts w:eastAsia="Calibri"/>
          <w:bCs/>
          <w:sz w:val="20"/>
          <w:szCs w:val="20"/>
          <w:lang w:eastAsia="en-US"/>
        </w:rPr>
        <w:t xml:space="preserve">ФИО </w:t>
      </w:r>
      <w:r>
        <w:rPr>
          <w:rFonts w:eastAsia="Calibri"/>
          <w:bCs/>
          <w:sz w:val="20"/>
          <w:szCs w:val="20"/>
          <w:lang w:eastAsia="en-US"/>
        </w:rPr>
        <w:t>заявителя</w:t>
      </w:r>
      <w:r w:rsidRPr="00830D52">
        <w:rPr>
          <w:rFonts w:eastAsia="Calibri"/>
          <w:bCs/>
          <w:sz w:val="20"/>
          <w:szCs w:val="20"/>
          <w:lang w:eastAsia="en-US"/>
        </w:rPr>
        <w:t xml:space="preserve">                                                  дата</w:t>
      </w:r>
      <w:r w:rsidR="00C07964">
        <w:rPr>
          <w:rFonts w:eastAsia="Calibri"/>
          <w:bCs/>
          <w:sz w:val="20"/>
          <w:szCs w:val="20"/>
          <w:lang w:eastAsia="en-US"/>
        </w:rPr>
        <w:tab/>
      </w:r>
      <w:r w:rsidR="00726C1C" w:rsidRPr="00830D52">
        <w:rPr>
          <w:sz w:val="20"/>
          <w:szCs w:val="20"/>
        </w:rPr>
        <w:t xml:space="preserve">                                   </w:t>
      </w: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Pr="004D2C7F" w:rsidRDefault="004D2C7F" w:rsidP="004D2C7F">
      <w:pPr>
        <w:rPr>
          <w:sz w:val="20"/>
          <w:szCs w:val="20"/>
        </w:rPr>
      </w:pPr>
    </w:p>
    <w:p w:rsidR="004D2C7F" w:rsidRDefault="004D2C7F" w:rsidP="004D2C7F">
      <w:pPr>
        <w:rPr>
          <w:sz w:val="20"/>
          <w:szCs w:val="20"/>
        </w:rPr>
      </w:pPr>
    </w:p>
    <w:p w:rsidR="004D2C7F" w:rsidRDefault="004D2C7F" w:rsidP="004D2C7F">
      <w:pPr>
        <w:rPr>
          <w:sz w:val="20"/>
          <w:szCs w:val="20"/>
        </w:rPr>
      </w:pPr>
    </w:p>
    <w:p w:rsidR="00726C1C" w:rsidRPr="004D2C7F" w:rsidRDefault="004D2C7F" w:rsidP="004D2C7F">
      <w:pPr>
        <w:tabs>
          <w:tab w:val="left" w:pos="3198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D2B14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9701530</wp:posOffset>
            </wp:positionV>
            <wp:extent cx="6880225" cy="724535"/>
            <wp:effectExtent l="19050" t="0" r="0" b="0"/>
            <wp:wrapNone/>
            <wp:docPr id="4" name="Рисунок 1" descr="Описание: X:\!Общая папка инспекции. Очистка каждую субботу в 23.00\ИТ\Цветная печать\Синяя поло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X:\!Общая папка инспекции. Очистка каждую субботу в 23.00\ИТ\Цветная печать\Синяя полос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22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6C1C" w:rsidRPr="004D2C7F" w:rsidSect="000064EA">
      <w:type w:val="continuous"/>
      <w:pgSz w:w="11906" w:h="16838"/>
      <w:pgMar w:top="142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1A1A"/>
    <w:multiLevelType w:val="hybridMultilevel"/>
    <w:tmpl w:val="84042E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4D2985"/>
    <w:multiLevelType w:val="multilevel"/>
    <w:tmpl w:val="DF16CA2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2">
    <w:nsid w:val="2CFB4215"/>
    <w:multiLevelType w:val="hybridMultilevel"/>
    <w:tmpl w:val="9FE49C64"/>
    <w:lvl w:ilvl="0" w:tplc="3A681170">
      <w:start w:val="1"/>
      <w:numFmt w:val="bullet"/>
      <w:pStyle w:val="1"/>
      <w:suff w:val="space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3">
    <w:nsid w:val="3B283A83"/>
    <w:multiLevelType w:val="hybridMultilevel"/>
    <w:tmpl w:val="AFD88786"/>
    <w:lvl w:ilvl="0" w:tplc="3432AD3E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B865D3"/>
    <w:multiLevelType w:val="hybridMultilevel"/>
    <w:tmpl w:val="A1F4A632"/>
    <w:lvl w:ilvl="0" w:tplc="3B3606A8">
      <w:start w:val="1"/>
      <w:numFmt w:val="bullet"/>
      <w:pStyle w:val="134602"/>
      <w:suff w:val="space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5">
    <w:nsid w:val="49CE1502"/>
    <w:multiLevelType w:val="hybridMultilevel"/>
    <w:tmpl w:val="4C0E4EA4"/>
    <w:lvl w:ilvl="0" w:tplc="D54200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08"/>
  <w:characterSpacingControl w:val="doNotCompress"/>
  <w:compat/>
  <w:rsids>
    <w:rsidRoot w:val="00A43DC5"/>
    <w:rsid w:val="000064EA"/>
    <w:rsid w:val="00006D6C"/>
    <w:rsid w:val="00222CFE"/>
    <w:rsid w:val="00340473"/>
    <w:rsid w:val="003B5A79"/>
    <w:rsid w:val="00421C5A"/>
    <w:rsid w:val="004D2C7F"/>
    <w:rsid w:val="00516856"/>
    <w:rsid w:val="006C1F02"/>
    <w:rsid w:val="00726C1C"/>
    <w:rsid w:val="007A5219"/>
    <w:rsid w:val="007D2B14"/>
    <w:rsid w:val="00830D52"/>
    <w:rsid w:val="00837DA5"/>
    <w:rsid w:val="008B3DBA"/>
    <w:rsid w:val="009014C9"/>
    <w:rsid w:val="00916E04"/>
    <w:rsid w:val="00920579"/>
    <w:rsid w:val="00964BF1"/>
    <w:rsid w:val="00965400"/>
    <w:rsid w:val="00A43DC5"/>
    <w:rsid w:val="00B33BD3"/>
    <w:rsid w:val="00C07964"/>
    <w:rsid w:val="00CA39EC"/>
    <w:rsid w:val="00CF7024"/>
    <w:rsid w:val="00E72058"/>
    <w:rsid w:val="00ED2D64"/>
    <w:rsid w:val="00FE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26C1C"/>
    <w:rPr>
      <w:rFonts w:cs="Times New Roman"/>
      <w:color w:val="0000FF"/>
      <w:u w:val="single"/>
    </w:rPr>
  </w:style>
  <w:style w:type="paragraph" w:customStyle="1" w:styleId="134602">
    <w:name w:val="Марк 1 34.602"/>
    <w:basedOn w:val="a"/>
    <w:autoRedefine/>
    <w:qFormat/>
    <w:rsid w:val="009014C9"/>
    <w:pPr>
      <w:numPr>
        <w:numId w:val="3"/>
      </w:numPr>
      <w:tabs>
        <w:tab w:val="left" w:pos="993"/>
      </w:tabs>
      <w:ind w:left="0" w:firstLine="0"/>
      <w:jc w:val="both"/>
    </w:pPr>
    <w:rPr>
      <w:rFonts w:eastAsia="Calibri"/>
      <w:color w:val="000000"/>
    </w:rPr>
  </w:style>
  <w:style w:type="paragraph" w:styleId="1">
    <w:name w:val="toc 1"/>
    <w:basedOn w:val="a"/>
    <w:next w:val="a"/>
    <w:autoRedefine/>
    <w:uiPriority w:val="39"/>
    <w:unhideWhenUsed/>
    <w:qFormat/>
    <w:rsid w:val="009014C9"/>
    <w:pPr>
      <w:numPr>
        <w:numId w:val="4"/>
      </w:numPr>
      <w:ind w:left="357" w:hanging="357"/>
    </w:pPr>
    <w:rPr>
      <w:rFonts w:ascii="Calibri" w:hAnsi="Calibri"/>
      <w:sz w:val="22"/>
      <w:szCs w:val="22"/>
    </w:rPr>
  </w:style>
  <w:style w:type="paragraph" w:customStyle="1" w:styleId="a4">
    <w:name w:val="Абзац_рег"/>
    <w:basedOn w:val="a"/>
    <w:qFormat/>
    <w:rsid w:val="009014C9"/>
    <w:pPr>
      <w:spacing w:before="60" w:after="60"/>
      <w:ind w:firstLine="709"/>
      <w:jc w:val="both"/>
    </w:pPr>
  </w:style>
  <w:style w:type="paragraph" w:customStyle="1" w:styleId="34602">
    <w:name w:val="Абзац простой 34.602"/>
    <w:basedOn w:val="a"/>
    <w:link w:val="346020"/>
    <w:autoRedefine/>
    <w:qFormat/>
    <w:rsid w:val="009014C9"/>
    <w:pPr>
      <w:jc w:val="center"/>
    </w:pPr>
    <w:rPr>
      <w:rFonts w:ascii="Arial Narrow" w:hAnsi="Arial Narrow" w:cs="Arial"/>
      <w:color w:val="0070C0"/>
      <w:sz w:val="20"/>
      <w:szCs w:val="20"/>
      <w:lang/>
    </w:rPr>
  </w:style>
  <w:style w:type="character" w:customStyle="1" w:styleId="346020">
    <w:name w:val="Абзац простой 34.602 Знак Знак"/>
    <w:link w:val="34602"/>
    <w:rsid w:val="009014C9"/>
    <w:rPr>
      <w:rFonts w:ascii="Arial Narrow" w:hAnsi="Arial Narrow" w:cs="Arial"/>
      <w:color w:val="0070C0"/>
      <w:lang/>
    </w:rPr>
  </w:style>
  <w:style w:type="paragraph" w:styleId="a5">
    <w:name w:val="Balloon Text"/>
    <w:basedOn w:val="a"/>
    <w:link w:val="a6"/>
    <w:rsid w:val="00916E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16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D06769ED412D6EE9F83DBDBF06738B83DAE3B98227C4288207EA8A4E8FC2E2F0865D4E05C7f1G0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DBEF2E50E2C89786BB554724C3E04555C845AB8A27E7CFB9C2F23773F1B88450ECFF810A4r7b1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00AAA-46C9-4BB5-8E8F-37B7EA3E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5248</CharactersWithSpaces>
  <SharedDoc>false</SharedDoc>
  <HLinks>
    <vt:vector size="18" baseType="variant">
      <vt:variant>
        <vt:i4>7536751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consultantplus://offline/ref=67D06769ED412D6EE9F83DBDBF06738B83DAE3B98227C4288207EA8A4E8FC2E2F0865D4E05C7f1G0M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consultantplus://offline/ref=0DBEF2E50E2C89786BB554724C3E04555C845AB8A27E7CFB9C2F23773F1B88450ECFF810A4r7b1K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2021-02-20T06:45:00Z</cp:lastPrinted>
  <dcterms:created xsi:type="dcterms:W3CDTF">2021-03-23T11:03:00Z</dcterms:created>
  <dcterms:modified xsi:type="dcterms:W3CDTF">2021-03-23T11:03:00Z</dcterms:modified>
</cp:coreProperties>
</file>